
<file path=[Content_Types].xml><?xml version="1.0" encoding="utf-8"?>
<Types xmlns="http://schemas.openxmlformats.org/package/2006/content-types"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2930AD">
      <w:pPr>
        <w:spacing w:afterLines="50" w:line="600" w:lineRule="exact"/>
        <w:jc w:val="center"/>
        <w:rPr>
          <w:rFonts w:ascii="Times New Roman" w:hAnsi="Times New Roman" w:eastAsia="方正小标宋简体" w:cs="Times New Roman"/>
          <w:color w:val="000000"/>
          <w:sz w:val="44"/>
          <w:szCs w:val="44"/>
        </w:rPr>
      </w:pPr>
      <w:bookmarkStart w:id="5" w:name="_GoBack"/>
      <w:bookmarkEnd w:id="5"/>
      <w:r>
        <w:rPr>
          <w:rFonts w:ascii="Times New Roman" w:hAnsi="Times New Roman" w:eastAsia="方正小标宋_GBK" w:cs="Times New Roman"/>
          <w:color w:val="000000"/>
          <w:sz w:val="44"/>
          <w:szCs w:val="44"/>
        </w:rPr>
        <w:t>江苏新闻奖（作品</w:t>
      </w:r>
      <w:r>
        <w:rPr>
          <w:rFonts w:hint="eastAsia" w:ascii="Times New Roman" w:hAnsi="Times New Roman" w:eastAsia="方正小标宋_GBK" w:cs="Times New Roman"/>
          <w:color w:val="000000"/>
          <w:sz w:val="44"/>
          <w:szCs w:val="44"/>
        </w:rPr>
        <w:t>类</w:t>
      </w:r>
      <w:r>
        <w:rPr>
          <w:rFonts w:ascii="Times New Roman" w:hAnsi="Times New Roman" w:eastAsia="方正小标宋_GBK" w:cs="Times New Roman"/>
          <w:color w:val="000000"/>
          <w:sz w:val="44"/>
          <w:szCs w:val="44"/>
        </w:rPr>
        <w:t>）参评作品推荐表</w:t>
      </w:r>
    </w:p>
    <w:tbl>
      <w:tblPr>
        <w:tblStyle w:val="5"/>
        <w:tblW w:w="9813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2"/>
        <w:gridCol w:w="512"/>
        <w:gridCol w:w="888"/>
        <w:gridCol w:w="1323"/>
        <w:gridCol w:w="1005"/>
        <w:gridCol w:w="872"/>
        <w:gridCol w:w="947"/>
        <w:gridCol w:w="620"/>
        <w:gridCol w:w="1122"/>
        <w:gridCol w:w="1532"/>
      </w:tblGrid>
      <w:tr w14:paraId="2F70F27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8" w:hRule="exact"/>
          <w:jc w:val="center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3298CE97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作品</w:t>
            </w:r>
          </w:p>
          <w:p w14:paraId="5C298EC3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标题</w:t>
            </w:r>
          </w:p>
        </w:tc>
        <w:tc>
          <w:tcPr>
            <w:tcW w:w="3728" w:type="dxa"/>
            <w:gridSpan w:val="4"/>
            <w:tcBorders>
              <w:tl2br w:val="nil"/>
              <w:tr2bl w:val="nil"/>
            </w:tcBorders>
            <w:vAlign w:val="center"/>
          </w:tcPr>
          <w:p w14:paraId="541FF857">
            <w:pPr>
              <w:spacing w:line="240" w:lineRule="exact"/>
              <w:jc w:val="center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bookmarkStart w:id="0" w:name="OLE_LINK3"/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我为烈士来寻亲</w:t>
            </w:r>
            <w:bookmarkEnd w:id="0"/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 w14:paraId="09822AB4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hint="eastAsia" w:ascii="Times New Roman" w:hAnsi="Times New Roman" w:eastAsia="方正仿宋_GBK" w:cs="Times New Roman"/>
                <w:b/>
                <w:bCs/>
                <w:color w:val="000000"/>
                <w:sz w:val="28"/>
              </w:rPr>
              <w:t>作品</w:t>
            </w:r>
          </w:p>
          <w:p w14:paraId="029479D9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hint="eastAsia" w:ascii="Times New Roman" w:hAnsi="Times New Roman" w:eastAsia="方正仿宋_GBK" w:cs="Times New Roman"/>
                <w:b/>
                <w:bCs/>
                <w:color w:val="000000"/>
                <w:sz w:val="28"/>
              </w:rPr>
              <w:t>年度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vAlign w:val="center"/>
          </w:tcPr>
          <w:p w14:paraId="52FEBC6C">
            <w:pPr>
              <w:spacing w:line="240" w:lineRule="exact"/>
              <w:jc w:val="center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2025年度</w:t>
            </w:r>
          </w:p>
        </w:tc>
      </w:tr>
      <w:tr w14:paraId="651FD16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exact"/>
          <w:jc w:val="center"/>
        </w:trPr>
        <w:tc>
          <w:tcPr>
            <w:tcW w:w="992" w:type="dxa"/>
            <w:vMerge w:val="restart"/>
            <w:tcBorders>
              <w:tl2br w:val="nil"/>
              <w:tr2bl w:val="nil"/>
            </w:tcBorders>
            <w:vAlign w:val="center"/>
          </w:tcPr>
          <w:p w14:paraId="676E962C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字数</w:t>
            </w:r>
          </w:p>
          <w:p w14:paraId="11048B04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时长</w:t>
            </w:r>
          </w:p>
        </w:tc>
        <w:tc>
          <w:tcPr>
            <w:tcW w:w="3728" w:type="dxa"/>
            <w:gridSpan w:val="4"/>
            <w:vMerge w:val="restart"/>
            <w:tcBorders>
              <w:tl2br w:val="nil"/>
              <w:tr2bl w:val="nil"/>
            </w:tcBorders>
            <w:vAlign w:val="center"/>
          </w:tcPr>
          <w:p w14:paraId="678014DA">
            <w:pPr>
              <w:spacing w:line="240" w:lineRule="exact"/>
              <w:jc w:val="center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3230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487737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hint="eastAsia" w:ascii="Times New Roman" w:hAnsi="Times New Roman" w:eastAsia="方正仿宋_GBK" w:cs="Times New Roman"/>
                <w:b/>
                <w:bCs/>
                <w:color w:val="000000"/>
                <w:sz w:val="28"/>
              </w:rPr>
              <w:t>作品</w:t>
            </w:r>
          </w:p>
          <w:p w14:paraId="728372D4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hint="eastAsia" w:ascii="Times New Roman" w:hAnsi="Times New Roman" w:eastAsia="方正仿宋_GBK" w:cs="Times New Roman"/>
                <w:b/>
                <w:bCs/>
                <w:color w:val="000000"/>
                <w:sz w:val="28"/>
              </w:rPr>
              <w:t>类别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EC7095">
            <w:pPr>
              <w:spacing w:line="240" w:lineRule="exact"/>
              <w:jc w:val="center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新媒体</w:t>
            </w:r>
          </w:p>
        </w:tc>
      </w:tr>
      <w:tr w14:paraId="0323353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  <w:jc w:val="center"/>
        </w:trPr>
        <w:tc>
          <w:tcPr>
            <w:tcW w:w="992" w:type="dxa"/>
            <w:vMerge w:val="continue"/>
            <w:tcBorders>
              <w:tl2br w:val="nil"/>
              <w:tr2bl w:val="nil"/>
            </w:tcBorders>
            <w:vAlign w:val="center"/>
          </w:tcPr>
          <w:p w14:paraId="3102A36F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</w:p>
        </w:tc>
        <w:tc>
          <w:tcPr>
            <w:tcW w:w="3728" w:type="dxa"/>
            <w:gridSpan w:val="4"/>
            <w:vMerge w:val="continue"/>
            <w:tcBorders>
              <w:tl2br w:val="nil"/>
              <w:tr2bl w:val="nil"/>
            </w:tcBorders>
            <w:vAlign w:val="center"/>
          </w:tcPr>
          <w:p w14:paraId="7105D919">
            <w:pPr>
              <w:spacing w:line="380" w:lineRule="exact"/>
              <w:ind w:firstLine="560"/>
              <w:jc w:val="center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B6C5A34">
            <w:pPr>
              <w:spacing w:line="3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体裁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8285478">
            <w:pPr>
              <w:spacing w:line="240" w:lineRule="exact"/>
              <w:jc w:val="center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新闻专题</w:t>
            </w:r>
          </w:p>
        </w:tc>
      </w:tr>
      <w:tr w14:paraId="0FDD001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1EE6F3B8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12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12"/>
                <w:sz w:val="28"/>
              </w:rPr>
              <w:t>作者</w:t>
            </w:r>
          </w:p>
          <w:p w14:paraId="3535AA96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12"/>
                <w:sz w:val="16"/>
                <w:szCs w:val="16"/>
              </w:rPr>
              <w:t>（主创人员）</w:t>
            </w:r>
          </w:p>
        </w:tc>
        <w:tc>
          <w:tcPr>
            <w:tcW w:w="3728" w:type="dxa"/>
            <w:gridSpan w:val="4"/>
            <w:tcBorders>
              <w:tl2br w:val="nil"/>
              <w:tr2bl w:val="nil"/>
            </w:tcBorders>
            <w:vAlign w:val="center"/>
          </w:tcPr>
          <w:p w14:paraId="25A34C8D">
            <w:pPr>
              <w:spacing w:line="240" w:lineRule="exact"/>
              <w:jc w:val="center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李思花  汪文 邵颖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 w14:paraId="2400BADD">
            <w:pPr>
              <w:spacing w:line="3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编辑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vAlign w:val="center"/>
          </w:tcPr>
          <w:p w14:paraId="534064F2">
            <w:pPr>
              <w:spacing w:line="240" w:lineRule="exact"/>
              <w:jc w:val="center"/>
              <w:rPr>
                <w:rFonts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张金亮 孙成坤 杨帆</w:t>
            </w:r>
          </w:p>
        </w:tc>
      </w:tr>
      <w:tr w14:paraId="1D28091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2" w:hRule="atLeast"/>
          <w:jc w:val="center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5B5B0A97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原创</w:t>
            </w:r>
          </w:p>
          <w:p w14:paraId="340D0D90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单位</w:t>
            </w:r>
          </w:p>
        </w:tc>
        <w:tc>
          <w:tcPr>
            <w:tcW w:w="3728" w:type="dxa"/>
            <w:gridSpan w:val="4"/>
            <w:tcBorders>
              <w:tl2br w:val="nil"/>
              <w:tr2bl w:val="nil"/>
            </w:tcBorders>
            <w:vAlign w:val="center"/>
          </w:tcPr>
          <w:p w14:paraId="299F542F">
            <w:pPr>
              <w:spacing w:line="260" w:lineRule="exact"/>
              <w:rPr>
                <w:rFonts w:ascii="Times New Roman" w:hAnsi="Times New Roman" w:eastAsia="方正仿宋_GBK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宿迁市宿豫区融媒体中中心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 w14:paraId="232E4D04">
            <w:pPr>
              <w:spacing w:line="260" w:lineRule="exact"/>
              <w:rPr>
                <w:rFonts w:ascii="Times New Roman" w:hAnsi="Times New Roman" w:eastAsia="方正仿宋_GBK" w:cs="Times New Roman"/>
                <w:b/>
                <w:bCs/>
                <w:color w:val="000000"/>
                <w:sz w:val="24"/>
                <w:szCs w:val="36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4"/>
                <w:szCs w:val="36"/>
              </w:rPr>
              <w:t>发布端/账号/</w:t>
            </w:r>
          </w:p>
          <w:p w14:paraId="4194DB0D">
            <w:pPr>
              <w:spacing w:line="260" w:lineRule="exact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  <w:szCs w:val="40"/>
                <w:highlight w:val="green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4"/>
                <w:szCs w:val="36"/>
              </w:rPr>
              <w:t>媒体名称</w:t>
            </w:r>
          </w:p>
        </w:tc>
        <w:tc>
          <w:tcPr>
            <w:tcW w:w="3274" w:type="dxa"/>
            <w:gridSpan w:val="3"/>
            <w:tcBorders>
              <w:tl2br w:val="nil"/>
              <w:tr2bl w:val="nil"/>
            </w:tcBorders>
            <w:vAlign w:val="center"/>
          </w:tcPr>
          <w:p w14:paraId="290889FA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15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15"/>
              </w:rPr>
              <w:t>豫见精彩APP</w:t>
            </w:r>
          </w:p>
        </w:tc>
      </w:tr>
      <w:tr w14:paraId="4C33F47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exact"/>
          <w:jc w:val="center"/>
        </w:trPr>
        <w:tc>
          <w:tcPr>
            <w:tcW w:w="1504" w:type="dxa"/>
            <w:gridSpan w:val="2"/>
            <w:tcBorders>
              <w:tl2br w:val="nil"/>
              <w:tr2bl w:val="nil"/>
            </w:tcBorders>
            <w:vAlign w:val="center"/>
          </w:tcPr>
          <w:p w14:paraId="56B2CDF0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刊播版面</w:t>
            </w:r>
          </w:p>
          <w:p w14:paraId="610BB007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23"/>
                <w:sz w:val="24"/>
                <w:szCs w:val="21"/>
              </w:rPr>
              <w:t>（</w:t>
            </w: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23"/>
                <w:sz w:val="22"/>
                <w:szCs w:val="21"/>
              </w:rPr>
              <w:t>名称和版次）</w:t>
            </w:r>
          </w:p>
        </w:tc>
        <w:tc>
          <w:tcPr>
            <w:tcW w:w="3216" w:type="dxa"/>
            <w:gridSpan w:val="3"/>
            <w:tcBorders>
              <w:tl2br w:val="nil"/>
              <w:tr2bl w:val="nil"/>
            </w:tcBorders>
            <w:vAlign w:val="center"/>
          </w:tcPr>
          <w:p w14:paraId="3C3C4E2B">
            <w:pPr>
              <w:spacing w:line="260" w:lineRule="exact"/>
              <w:rPr>
                <w:rFonts w:ascii="Times New Roman" w:hAnsi="Times New Roman" w:eastAsia="方正仿宋_GBK" w:cs="Times New Roman"/>
                <w:color w:val="000000"/>
                <w:szCs w:val="21"/>
              </w:rPr>
            </w:pPr>
          </w:p>
        </w:tc>
        <w:tc>
          <w:tcPr>
            <w:tcW w:w="872" w:type="dxa"/>
            <w:tcBorders>
              <w:tl2br w:val="nil"/>
              <w:tr2bl w:val="nil"/>
            </w:tcBorders>
            <w:vAlign w:val="center"/>
          </w:tcPr>
          <w:p w14:paraId="5D4AC5B9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12"/>
                <w:sz w:val="28"/>
              </w:rPr>
              <w:t>发布日期</w:t>
            </w:r>
          </w:p>
        </w:tc>
        <w:tc>
          <w:tcPr>
            <w:tcW w:w="4221" w:type="dxa"/>
            <w:gridSpan w:val="4"/>
            <w:tcBorders>
              <w:tl2br w:val="nil"/>
              <w:tr2bl w:val="nil"/>
            </w:tcBorders>
            <w:vAlign w:val="center"/>
          </w:tcPr>
          <w:p w14:paraId="592DC056">
            <w:pPr>
              <w:spacing w:line="260" w:lineRule="exact"/>
              <w:jc w:val="center"/>
              <w:rPr>
                <w:rFonts w:ascii="Times New Roman" w:hAnsi="Times New Roman" w:eastAsia="方正仿宋_GBK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2025年9月18日</w:t>
            </w:r>
          </w:p>
        </w:tc>
      </w:tr>
      <w:tr w14:paraId="770604E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  <w:jc w:val="center"/>
        </w:trPr>
        <w:tc>
          <w:tcPr>
            <w:tcW w:w="1504" w:type="dxa"/>
            <w:gridSpan w:val="2"/>
            <w:tcBorders>
              <w:tl2br w:val="nil"/>
              <w:tr2bl w:val="nil"/>
            </w:tcBorders>
            <w:vAlign w:val="center"/>
          </w:tcPr>
          <w:p w14:paraId="0E5A2835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12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12"/>
                <w:sz w:val="28"/>
              </w:rPr>
              <w:t>新媒体作品</w:t>
            </w:r>
          </w:p>
          <w:p w14:paraId="0AC741DE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pacing w:val="-12"/>
                <w:sz w:val="28"/>
              </w:rPr>
              <w:t>链接</w:t>
            </w:r>
          </w:p>
        </w:tc>
        <w:tc>
          <w:tcPr>
            <w:tcW w:w="8309" w:type="dxa"/>
            <w:gridSpan w:val="8"/>
            <w:tcBorders>
              <w:tl2br w:val="nil"/>
              <w:tr2bl w:val="nil"/>
            </w:tcBorders>
            <w:vAlign w:val="center"/>
          </w:tcPr>
          <w:p w14:paraId="7C5C4AF7">
            <w:pPr>
              <w:spacing w:line="26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8"/>
                <w:highlight w:val="yellow"/>
              </w:rPr>
            </w:pPr>
            <w:r>
              <w:rPr>
                <w:rFonts w:ascii="Times New Roman" w:hAnsi="Times New Roman" w:eastAsia="方正楷体_GBK" w:cs="Times New Roman"/>
                <w:color w:val="000000"/>
                <w:sz w:val="28"/>
                <w:szCs w:val="28"/>
              </w:rPr>
              <w:t>https://suyu.cm.jstv.com/video/20250918/32193660.html</w:t>
            </w:r>
          </w:p>
        </w:tc>
      </w:tr>
      <w:tr w14:paraId="52530C8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80" w:hRule="atLeast"/>
          <w:jc w:val="center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7FA17852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作</w:t>
            </w:r>
          </w:p>
          <w:p w14:paraId="062DC604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品</w:t>
            </w:r>
          </w:p>
          <w:p w14:paraId="7C7A5FF5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简</w:t>
            </w:r>
          </w:p>
          <w:p w14:paraId="4F36EB7C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介</w:t>
            </w:r>
          </w:p>
        </w:tc>
        <w:tc>
          <w:tcPr>
            <w:tcW w:w="8821" w:type="dxa"/>
            <w:gridSpan w:val="9"/>
            <w:tcBorders>
              <w:tl2br w:val="nil"/>
              <w:tr2bl w:val="nil"/>
            </w:tcBorders>
            <w:vAlign w:val="center"/>
          </w:tcPr>
          <w:p w14:paraId="0EA5BF0E">
            <w:pPr>
              <w:pStyle w:val="7"/>
              <w:widowControl/>
              <w:spacing w:before="5" w:line="280" w:lineRule="exact"/>
              <w:ind w:right="23" w:firstLine="480" w:firstLineChars="200"/>
              <w:rPr>
                <w:rFonts w:ascii="Times New Roman" w:hAnsi="Times New Roman" w:eastAsia="方正仿宋_GBK" w:cs="Times New Roman"/>
                <w:color w:val="000000"/>
                <w:w w:val="95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val="en-US" w:bidi="ar-SA"/>
              </w:rPr>
              <w:t>在江苏省宿迁市，有一位普通的陪读妈妈，也是一位烈士寻亲志愿者——郝春霞。她自学历史、翻档案、跑陵园，打无数通电话、熬无数个深夜，跨越数万里，只为了一个心愿——为长眠异乡的烈士找亲人。三年来，她助286位烈士找到了亲人，其中20位为抗日战争烈士。正是这一善举，让很多烈士亲属等了七八十年，终于在白发苍苍之时等来了回音。2025年是世界反法西斯战争胜利暨中国人民抗日战争胜利80周年，为铭记历史，缅怀先烈，弘扬抗战精神、革命精神和新时代宿迁人的牺牲奉献精神。我们跟踪采访郝春霞的寻亲经历，深入挖掘郝春霞的寻亲故事。以郝春霞第一人称讲述的方式，制作推出了15分钟的新闻专题《我为烈士来寻亲》。2025年9月18日“九一八”纪念日，在“豫见精彩”APP、“宿豫融媒”视频号同步推出。作品发布后，先后被学习强国江苏学习平台、我苏网等新媒体平台采用。</w:t>
            </w:r>
          </w:p>
        </w:tc>
      </w:tr>
      <w:tr w14:paraId="2C6A680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1" w:hRule="exact"/>
          <w:jc w:val="center"/>
        </w:trPr>
        <w:tc>
          <w:tcPr>
            <w:tcW w:w="992" w:type="dxa"/>
            <w:vMerge w:val="restart"/>
            <w:tcBorders>
              <w:tl2br w:val="nil"/>
              <w:tr2bl w:val="nil"/>
            </w:tcBorders>
            <w:vAlign w:val="center"/>
          </w:tcPr>
          <w:p w14:paraId="1DA12FFC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传</w:t>
            </w:r>
          </w:p>
          <w:p w14:paraId="271AF620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播</w:t>
            </w:r>
          </w:p>
          <w:p w14:paraId="23BE8752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数</w:t>
            </w:r>
          </w:p>
          <w:p w14:paraId="60FBAFC1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  <w:t>据</w:t>
            </w:r>
          </w:p>
        </w:tc>
        <w:tc>
          <w:tcPr>
            <w:tcW w:w="1400" w:type="dxa"/>
            <w:gridSpan w:val="2"/>
            <w:tcBorders>
              <w:tl2br w:val="nil"/>
              <w:tr2bl w:val="nil"/>
            </w:tcBorders>
            <w:vAlign w:val="center"/>
          </w:tcPr>
          <w:p w14:paraId="57CFADB6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4"/>
                <w:szCs w:val="18"/>
              </w:rPr>
            </w:pPr>
            <w:r>
              <w:rPr>
                <w:rFonts w:ascii="Times New Roman" w:hAnsi="Times New Roman" w:eastAsia="华文楷体" w:cs="Times New Roman"/>
                <w:b/>
                <w:bCs/>
                <w:color w:val="000000"/>
                <w:sz w:val="21"/>
                <w:szCs w:val="21"/>
              </w:rPr>
              <w:t>全网传播量最高平台发布链接</w:t>
            </w:r>
          </w:p>
        </w:tc>
        <w:tc>
          <w:tcPr>
            <w:tcW w:w="7421" w:type="dxa"/>
            <w:gridSpan w:val="7"/>
            <w:tcBorders>
              <w:tl2br w:val="nil"/>
              <w:tr2bl w:val="nil"/>
            </w:tcBorders>
            <w:vAlign w:val="center"/>
          </w:tcPr>
          <w:p w14:paraId="35A098CD">
            <w:pPr>
              <w:spacing w:line="280" w:lineRule="exact"/>
              <w:jc w:val="center"/>
              <w:rPr>
                <w:rFonts w:ascii="Times New Roman" w:hAnsi="Times New Roman" w:eastAsia="方正仿宋_GBK" w:cs="Times New Roman"/>
                <w:color w:val="000000"/>
                <w:spacing w:val="-6"/>
                <w:sz w:val="21"/>
                <w:szCs w:val="21"/>
              </w:rPr>
            </w:pPr>
            <w:r>
              <w:rPr>
                <w:rFonts w:ascii="Times New Roman" w:hAnsi="Times New Roman" w:eastAsia="方正楷体_GBK" w:cs="Times New Roman"/>
                <w:color w:val="000000"/>
                <w:sz w:val="28"/>
                <w:szCs w:val="28"/>
              </w:rPr>
              <w:t>https://suyu.cm.jstv.com/video/20250918/32193660.html</w:t>
            </w:r>
          </w:p>
        </w:tc>
      </w:tr>
      <w:tr w14:paraId="1B093C3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exact"/>
          <w:jc w:val="center"/>
        </w:trPr>
        <w:tc>
          <w:tcPr>
            <w:tcW w:w="992" w:type="dxa"/>
            <w:vMerge w:val="continue"/>
            <w:tcBorders>
              <w:tl2br w:val="nil"/>
              <w:tr2bl w:val="nil"/>
            </w:tcBorders>
            <w:vAlign w:val="center"/>
          </w:tcPr>
          <w:p w14:paraId="79811E25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</w:p>
        </w:tc>
        <w:tc>
          <w:tcPr>
            <w:tcW w:w="1400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23070C3">
            <w:pPr>
              <w:spacing w:line="240" w:lineRule="exact"/>
              <w:jc w:val="center"/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  <w:t>该平台</w:t>
            </w:r>
          </w:p>
          <w:p w14:paraId="2DE149F8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  <w:t>传播量</w:t>
            </w:r>
          </w:p>
        </w:tc>
        <w:tc>
          <w:tcPr>
            <w:tcW w:w="132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750D182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21"/>
              </w:rPr>
              <w:t>9207</w:t>
            </w:r>
          </w:p>
        </w:tc>
        <w:tc>
          <w:tcPr>
            <w:tcW w:w="100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F2CFB9">
            <w:pPr>
              <w:spacing w:line="240" w:lineRule="exact"/>
              <w:jc w:val="center"/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  <w:t>该平台</w:t>
            </w:r>
          </w:p>
          <w:p w14:paraId="02F61BEB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  <w:t>互动量</w:t>
            </w:r>
          </w:p>
        </w:tc>
        <w:tc>
          <w:tcPr>
            <w:tcW w:w="2439" w:type="dxa"/>
            <w:gridSpan w:val="3"/>
            <w:tcBorders>
              <w:tl2br w:val="nil"/>
              <w:tr2bl w:val="nil"/>
            </w:tcBorders>
            <w:vAlign w:val="center"/>
          </w:tcPr>
          <w:p w14:paraId="5DEAC82E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方正仿宋_GBK" w:cs="Times New Roman"/>
                <w:color w:val="000000"/>
                <w:sz w:val="21"/>
                <w:szCs w:val="21"/>
              </w:rPr>
              <w:t>205</w:t>
            </w:r>
          </w:p>
        </w:tc>
        <w:tc>
          <w:tcPr>
            <w:tcW w:w="1122" w:type="dxa"/>
            <w:tcBorders>
              <w:tl2br w:val="nil"/>
              <w:tr2bl w:val="nil"/>
            </w:tcBorders>
            <w:vAlign w:val="center"/>
          </w:tcPr>
          <w:p w14:paraId="0F46A2FF">
            <w:pPr>
              <w:spacing w:line="240" w:lineRule="exact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 w:eastAsia="方正楷体_GBK" w:cs="Times New Roman"/>
                <w:b/>
                <w:bCs/>
                <w:color w:val="000000"/>
                <w:sz w:val="21"/>
                <w:szCs w:val="21"/>
              </w:rPr>
              <w:t>全网总传播量（万）</w:t>
            </w:r>
          </w:p>
        </w:tc>
        <w:tc>
          <w:tcPr>
            <w:tcW w:w="1532" w:type="dxa"/>
            <w:tcBorders>
              <w:tl2br w:val="nil"/>
              <w:tr2bl w:val="nil"/>
            </w:tcBorders>
            <w:vAlign w:val="center"/>
          </w:tcPr>
          <w:p w14:paraId="3BE64CCF">
            <w:pPr>
              <w:spacing w:line="240" w:lineRule="exact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</w:p>
        </w:tc>
      </w:tr>
      <w:tr w14:paraId="2EA6C04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exact"/>
          <w:jc w:val="center"/>
        </w:trPr>
        <w:tc>
          <w:tcPr>
            <w:tcW w:w="1504" w:type="dxa"/>
            <w:gridSpan w:val="2"/>
            <w:tcBorders>
              <w:right w:val="single" w:color="auto" w:sz="4" w:space="0"/>
              <w:tl2br w:val="nil"/>
              <w:tr2bl w:val="nil"/>
            </w:tcBorders>
            <w:vAlign w:val="center"/>
          </w:tcPr>
          <w:p w14:paraId="5BD62C94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  <w:r>
              <w:rPr>
                <w:rFonts w:hint="eastAsia" w:ascii="Times New Roman" w:hAnsi="Times New Roman" w:eastAsia="方正仿宋_GBK" w:cs="Times New Roman"/>
                <w:b/>
                <w:bCs/>
                <w:color w:val="000000"/>
                <w:sz w:val="28"/>
              </w:rPr>
              <w:t>公示链接</w:t>
            </w:r>
          </w:p>
        </w:tc>
        <w:tc>
          <w:tcPr>
            <w:tcW w:w="8309" w:type="dxa"/>
            <w:gridSpan w:val="8"/>
            <w:tcBorders>
              <w:left w:val="single" w:color="auto" w:sz="4" w:space="0"/>
              <w:tl2br w:val="nil"/>
              <w:tr2bl w:val="nil"/>
            </w:tcBorders>
            <w:vAlign w:val="center"/>
          </w:tcPr>
          <w:p w14:paraId="7EB3033E">
            <w:pPr>
              <w:spacing w:line="240" w:lineRule="exact"/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</w:p>
        </w:tc>
      </w:tr>
      <w:tr w14:paraId="750FF17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7" w:hRule="exact"/>
          <w:jc w:val="center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 w14:paraId="7BD869DC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sz w:val="28"/>
              </w:rPr>
              <w:t xml:space="preserve">  </w:t>
            </w:r>
          </w:p>
          <w:p w14:paraId="24C6822F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sz w:val="28"/>
              </w:rPr>
              <w:t>推</w:t>
            </w:r>
          </w:p>
          <w:p w14:paraId="2104504C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sz w:val="28"/>
              </w:rPr>
              <w:t>荐</w:t>
            </w:r>
          </w:p>
          <w:p w14:paraId="427741E9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sz w:val="28"/>
              </w:rPr>
              <w:t>理</w:t>
            </w:r>
          </w:p>
          <w:p w14:paraId="59A769DB">
            <w:pPr>
              <w:spacing w:line="32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sz w:val="28"/>
              </w:rPr>
              <w:t>由</w:t>
            </w:r>
          </w:p>
          <w:p w14:paraId="2834B6DF">
            <w:pPr>
              <w:spacing w:line="240" w:lineRule="exact"/>
              <w:jc w:val="center"/>
              <w:rPr>
                <w:rFonts w:ascii="Times New Roman" w:hAnsi="Times New Roman" w:eastAsia="方正仿宋_GBK" w:cs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b/>
                <w:bCs/>
                <w:sz w:val="28"/>
              </w:rPr>
              <w:t xml:space="preserve">  </w:t>
            </w:r>
          </w:p>
        </w:tc>
        <w:tc>
          <w:tcPr>
            <w:tcW w:w="8821" w:type="dxa"/>
            <w:gridSpan w:val="9"/>
            <w:tcBorders>
              <w:tl2br w:val="nil"/>
              <w:tr2bl w:val="nil"/>
            </w:tcBorders>
            <w:vAlign w:val="center"/>
          </w:tcPr>
          <w:p w14:paraId="1D52F388">
            <w:pPr>
              <w:pStyle w:val="7"/>
              <w:spacing w:before="5" w:line="232" w:lineRule="auto"/>
              <w:ind w:right="22"/>
              <w:rPr>
                <w:rFonts w:ascii="宋体" w:hAnsi="宋体" w:eastAsia="宋体" w:cs="宋体"/>
                <w:color w:val="000000"/>
                <w:sz w:val="24"/>
                <w:szCs w:val="24"/>
                <w:lang w:val="en-US" w:bidi="ar-SA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val="en-US" w:bidi="ar-SA"/>
              </w:rPr>
              <w:t>在2025年纪念世界反法西斯战争胜利暨中国人民抗日战争胜利80周年，深度挖掘宿迁市宿豫区烈士寻亲志愿者的感人事迹，非常契合2025年宣传的大主题。同时，专题片以第一人称讲述的方式进行呈现，并穿插多个感染力强的现场声，主线清晰、内容生动、情节感人，让受众从不同视角感受了烈士的革命精神、家国情怀，烈士亲人的追思与期盼，以及志愿者的奔波、奉献与传承。</w:t>
            </w:r>
          </w:p>
          <w:p w14:paraId="53573630">
            <w:pPr>
              <w:rPr>
                <w:rFonts w:ascii="Times New Roman" w:hAnsi="Times New Roman" w:eastAsia="方正仿宋_GBK" w:cs="Times New Roman"/>
                <w:color w:val="000000"/>
                <w:sz w:val="21"/>
                <w:szCs w:val="21"/>
              </w:rPr>
            </w:pPr>
          </w:p>
          <w:p w14:paraId="37E22AC2">
            <w:pPr>
              <w:spacing w:line="300" w:lineRule="exact"/>
              <w:rPr>
                <w:rFonts w:ascii="Times New Roman" w:hAnsi="Times New Roman" w:eastAsia="方正仿宋_GBK" w:cs="Times New Roman"/>
                <w:color w:val="000000"/>
                <w:sz w:val="28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pacing w:val="-2"/>
                <w:sz w:val="28"/>
              </w:rPr>
              <w:t xml:space="preserve">                                      签名</w:t>
            </w:r>
            <w:r>
              <w:rPr>
                <w:rFonts w:ascii="Times New Roman" w:hAnsi="Times New Roman" w:eastAsia="方正仿宋_GBK" w:cs="Times New Roman"/>
                <w:color w:val="000000"/>
                <w:sz w:val="28"/>
              </w:rPr>
              <w:t>（盖单位公章）</w:t>
            </w:r>
            <w:r>
              <w:rPr>
                <w:rFonts w:ascii="Times New Roman" w:hAnsi="Times New Roman" w:eastAsia="方正仿宋_GBK" w:cs="Times New Roman"/>
                <w:color w:val="000000"/>
                <w:spacing w:val="-2"/>
                <w:sz w:val="28"/>
              </w:rPr>
              <w:t>：</w:t>
            </w:r>
          </w:p>
          <w:p w14:paraId="30DCA6F7">
            <w:pPr>
              <w:spacing w:line="300" w:lineRule="exact"/>
              <w:rPr>
                <w:rFonts w:ascii="Times New Roman" w:hAnsi="Times New Roman" w:eastAsia="方正仿宋_GBK" w:cs="Times New Roman"/>
                <w:color w:val="000000"/>
                <w:szCs w:val="21"/>
              </w:rPr>
            </w:pPr>
            <w:r>
              <w:rPr>
                <w:rFonts w:ascii="Times New Roman" w:hAnsi="Times New Roman" w:eastAsia="方正仿宋_GBK" w:cs="Times New Roman"/>
                <w:color w:val="000000"/>
                <w:sz w:val="28"/>
              </w:rPr>
              <w:t xml:space="preserve">                                              年  月  日</w:t>
            </w:r>
          </w:p>
        </w:tc>
      </w:tr>
    </w:tbl>
    <w:p w14:paraId="76A368DF">
      <w:pPr>
        <w:jc w:val="center"/>
        <w:rPr>
          <w:rFonts w:eastAsia="宋体"/>
        </w:rPr>
      </w:pPr>
      <w:r>
        <w:rPr>
          <w:rFonts w:hint="eastAsia" w:eastAsia="宋体"/>
        </w:rPr>
        <w:drawing>
          <wp:inline distT="0" distB="0" distL="114300" distR="114300">
            <wp:extent cx="2438400" cy="2438400"/>
            <wp:effectExtent l="0" t="0" r="0" b="0"/>
            <wp:docPr id="3" name="图片 3" descr="我为烈士来寻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我为烈士来寻亲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DBA3C">
      <w:pPr>
        <w:jc w:val="center"/>
        <w:rPr>
          <w:rFonts w:eastAsia="宋体"/>
        </w:rPr>
      </w:pPr>
      <w:r>
        <w:rPr>
          <w:rFonts w:hint="eastAsia" w:eastAsia="宋体"/>
        </w:rPr>
        <w:t>《我为烈士来寻亲》二维码</w:t>
      </w:r>
    </w:p>
    <w:p w14:paraId="4F90F412">
      <w:pPr>
        <w:rPr>
          <w:rFonts w:eastAsia="宋体"/>
        </w:rPr>
      </w:pPr>
    </w:p>
    <w:p w14:paraId="0B21E651">
      <w:pPr>
        <w:rPr>
          <w:rFonts w:eastAsia="宋体"/>
        </w:rPr>
      </w:pPr>
    </w:p>
    <w:p w14:paraId="5C725A82">
      <w:pPr>
        <w:rPr>
          <w:rFonts w:eastAsia="宋体"/>
        </w:rPr>
      </w:pPr>
    </w:p>
    <w:p w14:paraId="09676982">
      <w:pPr>
        <w:rPr>
          <w:rFonts w:eastAsia="宋体"/>
        </w:rPr>
      </w:pPr>
    </w:p>
    <w:p w14:paraId="140C9874">
      <w:pPr>
        <w:rPr>
          <w:rFonts w:eastAsia="宋体"/>
        </w:rPr>
      </w:pPr>
    </w:p>
    <w:p w14:paraId="0098651D">
      <w:pPr>
        <w:rPr>
          <w:rFonts w:eastAsia="宋体"/>
        </w:rPr>
      </w:pPr>
    </w:p>
    <w:p w14:paraId="1809D253">
      <w:pPr>
        <w:rPr>
          <w:rFonts w:eastAsia="宋体"/>
        </w:rPr>
      </w:pPr>
    </w:p>
    <w:p w14:paraId="3A34E45D">
      <w:pPr>
        <w:rPr>
          <w:rFonts w:eastAsia="宋体"/>
        </w:rPr>
      </w:pPr>
    </w:p>
    <w:p w14:paraId="0F32426C">
      <w:pPr>
        <w:rPr>
          <w:rFonts w:eastAsia="宋体"/>
        </w:rPr>
      </w:pPr>
    </w:p>
    <w:p w14:paraId="42A2E3C3">
      <w:pPr>
        <w:rPr>
          <w:rFonts w:eastAsia="宋体"/>
        </w:rPr>
      </w:pPr>
    </w:p>
    <w:p w14:paraId="5D902BB3">
      <w:pPr>
        <w:rPr>
          <w:rFonts w:eastAsia="宋体"/>
        </w:rPr>
      </w:pPr>
    </w:p>
    <w:p w14:paraId="348C39D1">
      <w:pPr>
        <w:rPr>
          <w:rFonts w:eastAsia="宋体"/>
        </w:rPr>
      </w:pPr>
    </w:p>
    <w:p w14:paraId="6E82B3ED">
      <w:pPr>
        <w:rPr>
          <w:rFonts w:eastAsia="宋体"/>
        </w:rPr>
      </w:pPr>
    </w:p>
    <w:p w14:paraId="7FCCC4C0">
      <w:pPr>
        <w:widowControl/>
        <w:shd w:val="clear" w:color="auto" w:fill="FFFFFF"/>
        <w:jc w:val="center"/>
        <w:rPr>
          <w:rFonts w:ascii="楷体" w:hAnsi="楷体" w:eastAsia="楷体" w:cs="楷体"/>
          <w:color w:val="1F2329"/>
          <w:kern w:val="0"/>
          <w:sz w:val="36"/>
          <w:szCs w:val="36"/>
          <w:shd w:val="clear" w:color="auto" w:fill="FFFFFF"/>
        </w:rPr>
      </w:pPr>
      <w:r>
        <w:rPr>
          <w:rFonts w:hint="eastAsia" w:ascii="楷体" w:hAnsi="楷体" w:eastAsia="楷体" w:cs="楷体"/>
          <w:color w:val="1F2329"/>
          <w:kern w:val="0"/>
          <w:sz w:val="36"/>
          <w:szCs w:val="36"/>
          <w:shd w:val="clear" w:color="auto" w:fill="FFFFFF"/>
        </w:rPr>
        <w:drawing>
          <wp:inline distT="0" distB="0" distL="114300" distR="114300">
            <wp:extent cx="3721735" cy="8086090"/>
            <wp:effectExtent l="0" t="0" r="12065" b="10160"/>
            <wp:docPr id="8" name="图片 8" descr="a66963f70ac31c807ef29faafa7b8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a66963f70ac31c807ef29faafa7b8047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1735" cy="808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8BBDF">
      <w:pPr>
        <w:widowControl/>
        <w:shd w:val="clear" w:color="auto" w:fill="FFFFFF"/>
        <w:spacing w:line="360" w:lineRule="exact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楷体" w:hAnsi="楷体" w:eastAsia="楷体" w:cs="楷体"/>
          <w:color w:val="1F2329"/>
          <w:kern w:val="0"/>
          <w:sz w:val="36"/>
          <w:szCs w:val="36"/>
          <w:shd w:val="clear" w:color="auto" w:fill="FFFFFF"/>
        </w:rPr>
        <w:t>新闻专题稿---</w:t>
      </w:r>
    </w:p>
    <w:p w14:paraId="0D680EEC">
      <w:pPr>
        <w:widowControl/>
        <w:shd w:val="clear" w:color="auto" w:fill="FFFFFF"/>
        <w:spacing w:line="360" w:lineRule="exact"/>
        <w:jc w:val="center"/>
        <w:rPr>
          <w:rFonts w:ascii="等线" w:hAnsi="等线" w:eastAsia="等线" w:cs="Segoe UI"/>
          <w:b/>
          <w:bCs/>
          <w:color w:val="0070C0"/>
          <w:kern w:val="0"/>
          <w:szCs w:val="32"/>
          <w:shd w:val="clear" w:color="auto" w:fill="FFFFFF"/>
        </w:rPr>
      </w:pPr>
      <w:r>
        <w:rPr>
          <w:rFonts w:hint="eastAsia" w:ascii="等线" w:hAnsi="等线" w:eastAsia="等线" w:cs="Segoe UI"/>
          <w:b/>
          <w:bCs/>
          <w:color w:val="0070C0"/>
          <w:kern w:val="0"/>
          <w:szCs w:val="32"/>
          <w:shd w:val="clear" w:color="auto" w:fill="FFFFFF"/>
        </w:rPr>
        <w:t>片头</w:t>
      </w:r>
      <w:bookmarkStart w:id="1" w:name="OLE_LINK2"/>
      <w:bookmarkStart w:id="2" w:name="OLE_LINK1"/>
    </w:p>
    <w:p w14:paraId="3B9AC7CE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志愿者郝春霞旁白</w:t>
      </w:r>
      <w:bookmarkEnd w:id="1"/>
      <w:bookmarkEnd w:id="2"/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“他们每一个人 都曾是鲜活的生命，却为了国家和人民，永远地留在了战场上。(黑场字幕)</w:t>
      </w:r>
    </w:p>
    <w:p w14:paraId="2C8CAAF2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谢元成烈士的妹妹谢彩屏同期声：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那时候我才6岁，哥哥讲几句话马上就走了，以后就再也没有回家了。（出画面）</w:t>
      </w:r>
    </w:p>
    <w:p w14:paraId="15BA9B74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志愿者郝春霞旁白：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那一刻，我下定决心，一定要为他们寻找亲人。”(黑场字幕)</w:t>
      </w:r>
    </w:p>
    <w:p w14:paraId="7338F634">
      <w:pPr>
        <w:widowControl/>
        <w:shd w:val="clear" w:color="auto" w:fill="FFFFFF"/>
        <w:spacing w:line="360" w:lineRule="exact"/>
        <w:jc w:val="center"/>
        <w:rPr>
          <w:rFonts w:ascii="微软雅黑" w:hAnsi="微软雅黑" w:eastAsia="等线" w:cs="微软雅黑"/>
          <w:b/>
          <w:bCs/>
          <w:color w:val="FF0000"/>
          <w:kern w:val="0"/>
          <w:szCs w:val="32"/>
          <w:shd w:val="clear" w:color="auto" w:fill="FFFFFF"/>
        </w:rPr>
      </w:pPr>
      <w:r>
        <w:rPr>
          <w:rFonts w:hint="eastAsia" w:ascii="等线" w:hAnsi="等线" w:eastAsia="等线" w:cs="Segoe UI"/>
          <w:b/>
          <w:bCs/>
          <w:color w:val="0070C0"/>
          <w:kern w:val="0"/>
          <w:szCs w:val="32"/>
          <w:shd w:val="clear" w:color="auto" w:fill="FFFFFF"/>
        </w:rPr>
        <w:t>出片名：我为烈士来寻亲</w:t>
      </w:r>
    </w:p>
    <w:p w14:paraId="4AB2241A">
      <w:pPr>
        <w:pStyle w:val="4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color w:val="0070C0"/>
          <w:kern w:val="0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0070C0"/>
          <w:kern w:val="0"/>
          <w:shd w:val="clear" w:color="auto" w:fill="FFFFFF"/>
        </w:rPr>
        <w:t>出字幕：2</w:t>
      </w:r>
      <w:r>
        <w:rPr>
          <w:rFonts w:ascii="微软雅黑" w:hAnsi="微软雅黑" w:eastAsia="微软雅黑" w:cs="微软雅黑"/>
          <w:b/>
          <w:color w:val="0070C0"/>
          <w:kern w:val="0"/>
          <w:shd w:val="clear" w:color="auto" w:fill="FFFFFF"/>
        </w:rPr>
        <w:t>025</w:t>
      </w:r>
      <w:r>
        <w:rPr>
          <w:rFonts w:hint="eastAsia" w:ascii="微软雅黑" w:hAnsi="微软雅黑" w:eastAsia="微软雅黑" w:cs="微软雅黑"/>
          <w:b/>
          <w:color w:val="0070C0"/>
          <w:kern w:val="0"/>
          <w:shd w:val="clear" w:color="auto" w:fill="FFFFFF"/>
        </w:rPr>
        <w:t>年4月3日，牺牲79年后，谢元成烈士等来了他的家人。</w:t>
      </w:r>
    </w:p>
    <w:p w14:paraId="341E6AFC">
      <w:pPr>
        <w:pStyle w:val="4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color w:val="1F2329"/>
          <w:kern w:val="0"/>
          <w:shd w:val="clear" w:color="auto" w:fill="FFFFFF"/>
        </w:rPr>
      </w:pPr>
      <w:r>
        <w:rPr>
          <w:rFonts w:ascii="微软雅黑" w:hAnsi="微软雅黑" w:eastAsia="微软雅黑" w:cs="微软雅黑"/>
          <w:color w:val="1F2329"/>
          <w:kern w:val="0"/>
          <w:shd w:val="clear" w:color="auto" w:fill="FFFFFF"/>
        </w:rPr>
        <w:t>【祭扫现场】谢元成</w:t>
      </w:r>
      <w:r>
        <w:rPr>
          <w:rFonts w:hint="eastAsia" w:ascii="微软雅黑" w:hAnsi="微软雅黑" w:eastAsia="微软雅黑" w:cs="微软雅黑"/>
          <w:color w:val="1F2329"/>
          <w:kern w:val="0"/>
          <w:shd w:val="clear" w:color="auto" w:fill="FFFFFF"/>
        </w:rPr>
        <w:t>烈士的</w:t>
      </w:r>
      <w:r>
        <w:rPr>
          <w:rFonts w:ascii="微软雅黑" w:hAnsi="微软雅黑" w:eastAsia="微软雅黑" w:cs="微软雅黑"/>
          <w:color w:val="1F2329"/>
          <w:kern w:val="0"/>
          <w:shd w:val="clear" w:color="auto" w:fill="FFFFFF"/>
        </w:rPr>
        <w:t>外甥 胡伟年：英雄就是像你这样的奋不顾身</w:t>
      </w:r>
      <w:r>
        <w:rPr>
          <w:rFonts w:hint="eastAsia" w:ascii="微软雅黑" w:hAnsi="微软雅黑" w:eastAsia="微软雅黑" w:cs="微软雅黑"/>
          <w:color w:val="1F2329"/>
          <w:kern w:val="0"/>
          <w:shd w:val="clear" w:color="auto" w:fill="FFFFFF"/>
        </w:rPr>
        <w:t>，</w:t>
      </w:r>
      <w:r>
        <w:rPr>
          <w:rFonts w:ascii="微软雅黑" w:hAnsi="微软雅黑" w:eastAsia="微软雅黑" w:cs="微软雅黑"/>
          <w:color w:val="1F2329"/>
          <w:kern w:val="0"/>
          <w:shd w:val="clear" w:color="auto" w:fill="FFFFFF"/>
        </w:rPr>
        <w:t>为祖国的解放而光荣牺牲的，我们都感到很光荣，你在这里安息吧。</w:t>
      </w:r>
    </w:p>
    <w:p w14:paraId="369F3D37">
      <w:pPr>
        <w:spacing w:line="360" w:lineRule="exact"/>
        <w:ind w:firstLine="480" w:firstLineChars="200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寻亲志愿者旁白：</w:t>
      </w:r>
      <w:bookmarkStart w:id="3" w:name="OLE_LINK6"/>
      <w:bookmarkStart w:id="4" w:name="OLE_LINK5"/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今年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3月，我接到浙江永康籍烈士谢元成亲属的求助，希望我能够帮助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他们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找到牺牲的亲人。多年来，家人四处打听，始终没有结果。找到亲人成为了谢家三代人的执念。我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通过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查阅档案，走访烈士陵园，细致比对与核实，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最终确定，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谢元成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烈士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当时是一纵三旅八团七连的副连长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，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在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惨烈的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宿北大战中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，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为掩护战友撤退牺牲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，就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安葬在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我们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宿北大战烈士陵园内。得到消息的谢家人激动万分，在清明节前夕，15位亲属历经十来个小时的长途跋涉，赶赴宿迁祭拜，当抚摸到亲人的墓碑时，积蓄79年的泪水夺眶而出。</w:t>
      </w:r>
      <w:bookmarkEnd w:id="3"/>
      <w:bookmarkEnd w:id="4"/>
    </w:p>
    <w:p w14:paraId="31894FBE">
      <w:pPr>
        <w:pStyle w:val="4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color w:val="0070C0"/>
          <w:kern w:val="0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0070C0"/>
          <w:kern w:val="0"/>
          <w:shd w:val="clear" w:color="auto" w:fill="FFFFFF"/>
        </w:rPr>
        <w:t>出字幕：离别多年，与</w:t>
      </w:r>
      <w:r>
        <w:rPr>
          <w:rFonts w:ascii="微软雅黑" w:hAnsi="微软雅黑" w:eastAsia="微软雅黑" w:cs="微软雅黑"/>
          <w:b/>
          <w:color w:val="0070C0"/>
          <w:kern w:val="0"/>
          <w:shd w:val="clear" w:color="auto" w:fill="FFFFFF"/>
        </w:rPr>
        <w:t>哥哥</w:t>
      </w:r>
      <w:r>
        <w:rPr>
          <w:rFonts w:hint="eastAsia" w:ascii="微软雅黑" w:hAnsi="微软雅黑" w:eastAsia="微软雅黑" w:cs="微软雅黑"/>
          <w:b/>
          <w:color w:val="0070C0"/>
          <w:kern w:val="0"/>
          <w:shd w:val="clear" w:color="auto" w:fill="FFFFFF"/>
        </w:rPr>
        <w:t>谢元成</w:t>
      </w:r>
      <w:r>
        <w:rPr>
          <w:rFonts w:ascii="微软雅黑" w:hAnsi="微软雅黑" w:eastAsia="微软雅黑" w:cs="微软雅黑"/>
          <w:b/>
          <w:color w:val="0070C0"/>
          <w:kern w:val="0"/>
          <w:shd w:val="clear" w:color="auto" w:fill="FFFFFF"/>
        </w:rPr>
        <w:t>最后一次见面</w:t>
      </w:r>
      <w:r>
        <w:rPr>
          <w:rFonts w:hint="eastAsia" w:ascii="微软雅黑" w:hAnsi="微软雅黑" w:eastAsia="微软雅黑" w:cs="微软雅黑"/>
          <w:b/>
          <w:color w:val="0070C0"/>
          <w:kern w:val="0"/>
          <w:shd w:val="clear" w:color="auto" w:fill="FFFFFF"/>
        </w:rPr>
        <w:t>的情景，</w:t>
      </w:r>
      <w:r>
        <w:rPr>
          <w:rFonts w:ascii="微软雅黑" w:hAnsi="微软雅黑" w:eastAsia="微软雅黑" w:cs="微软雅黑"/>
          <w:b/>
          <w:color w:val="0070C0"/>
          <w:kern w:val="0"/>
          <w:shd w:val="clear" w:color="auto" w:fill="FFFFFF"/>
        </w:rPr>
        <w:t>妹妹谢彩屏</w:t>
      </w:r>
      <w:r>
        <w:rPr>
          <w:rFonts w:hint="eastAsia" w:ascii="微软雅黑" w:hAnsi="微软雅黑" w:eastAsia="微软雅黑" w:cs="微软雅黑"/>
          <w:b/>
          <w:color w:val="0070C0"/>
          <w:kern w:val="0"/>
          <w:shd w:val="clear" w:color="auto" w:fill="FFFFFF"/>
        </w:rPr>
        <w:t>依然历历在目。</w:t>
      </w:r>
    </w:p>
    <w:p w14:paraId="35141DC0">
      <w:pPr>
        <w:widowControl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color w:val="1F2329"/>
          <w:kern w:val="0"/>
          <w:sz w:val="24"/>
          <w:u w:val="single" w:color="FF0000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谢元成烈士的妹妹谢彩屏同期：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他打仗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过来的，下面有两个手榴弹插着，一边木壳手枪插这儿，衣服扣子也没扣，这样回家的。跟我母亲讲几句话，讲的什么也不知道了，</w:t>
      </w:r>
      <w:r>
        <w:rPr>
          <w:rFonts w:ascii="微软雅黑" w:hAnsi="微软雅黑" w:eastAsia="微软雅黑" w:cs="微软雅黑"/>
          <w:kern w:val="0"/>
          <w:sz w:val="24"/>
          <w:shd w:val="clear" w:color="auto" w:fill="FFFFFF"/>
        </w:rPr>
        <w:t>我才6岁，</w:t>
      </w:r>
      <w:r>
        <w:rPr>
          <w:rFonts w:hint="eastAsia" w:ascii="微软雅黑" w:hAnsi="微软雅黑" w:eastAsia="微软雅黑" w:cs="微软雅黑"/>
          <w:kern w:val="0"/>
          <w:sz w:val="24"/>
          <w:shd w:val="clear" w:color="auto" w:fill="FFFFFF"/>
        </w:rPr>
        <w:t>讲几句话，马上就走了，以后再也没有回家了。</w:t>
      </w:r>
    </w:p>
    <w:p w14:paraId="367F5814">
      <w:pPr>
        <w:widowControl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寻亲志愿者旁白：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这些烈士当年也是为了保护我们这一方热土，把命留在这里，那我们就有责任、有义务带他们回家。</w:t>
      </w:r>
    </w:p>
    <w:p w14:paraId="0A6B2F1B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字幕：宿迁市宿豫区烈士寻亲志愿者郝春霞家</w:t>
      </w:r>
    </w:p>
    <w:p w14:paraId="3DFD4029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Segoe UI" w:hAnsi="Segoe UI" w:eastAsia="Segoe UI" w:cs="Segoe UI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寻亲志愿者旁白</w:t>
      </w:r>
      <w:r>
        <w:rPr>
          <w:rFonts w:hint="eastAsia" w:ascii="Segoe UI" w:hAnsi="Segoe UI" w:cs="Segoe UI"/>
          <w:color w:val="1F2329"/>
          <w:kern w:val="0"/>
          <w:sz w:val="24"/>
          <w:shd w:val="clear" w:color="auto" w:fill="FFFFFF"/>
        </w:rPr>
        <w:t>：</w:t>
      </w:r>
      <w:r>
        <w:rPr>
          <w:rFonts w:hint="eastAsia" w:ascii="Segoe UI" w:hAnsi="Segoe UI" w:eastAsia="Segoe UI" w:cs="Segoe UI"/>
          <w:color w:val="1F2329"/>
          <w:kern w:val="0"/>
          <w:sz w:val="24"/>
          <w:shd w:val="clear" w:color="auto" w:fill="FFFFFF"/>
        </w:rPr>
        <w:t>我是两个孩子的</w:t>
      </w:r>
      <w:r>
        <w:rPr>
          <w:rFonts w:hint="eastAsia" w:ascii="Segoe UI" w:hAnsi="Segoe UI" w:cs="Segoe UI"/>
          <w:color w:val="1F2329"/>
          <w:kern w:val="0"/>
          <w:sz w:val="24"/>
          <w:shd w:val="clear" w:color="auto" w:fill="FFFFFF"/>
        </w:rPr>
        <w:t>母亲</w:t>
      </w:r>
      <w:r>
        <w:rPr>
          <w:rFonts w:hint="eastAsia" w:ascii="Segoe UI" w:hAnsi="Segoe UI" w:eastAsia="Segoe UI" w:cs="Segoe UI"/>
          <w:color w:val="1F2329"/>
          <w:kern w:val="0"/>
          <w:sz w:val="24"/>
          <w:shd w:val="clear" w:color="auto" w:fill="FFFFFF"/>
        </w:rPr>
        <w:t>，也是一</w:t>
      </w:r>
      <w:r>
        <w:rPr>
          <w:rFonts w:hint="eastAsia" w:ascii="等线" w:hAnsi="等线" w:eastAsia="等线" w:cs="Segoe UI"/>
          <w:color w:val="1F2329"/>
          <w:kern w:val="0"/>
          <w:sz w:val="24"/>
          <w:shd w:val="clear" w:color="auto" w:fill="FFFFFF"/>
        </w:rPr>
        <w:t>位</w:t>
      </w:r>
      <w:r>
        <w:rPr>
          <w:rFonts w:hint="eastAsia" w:ascii="Segoe UI" w:hAnsi="Segoe UI" w:eastAsia="Segoe UI" w:cs="Segoe UI"/>
          <w:color w:val="1F2329"/>
          <w:kern w:val="0"/>
          <w:sz w:val="24"/>
          <w:shd w:val="clear" w:color="auto" w:fill="FFFFFF"/>
        </w:rPr>
        <w:t>陪读妈妈。但这</w:t>
      </w:r>
      <w:r>
        <w:rPr>
          <w:rFonts w:hint="eastAsia" w:ascii="等线" w:hAnsi="等线" w:eastAsia="等线" w:cs="Segoe UI"/>
          <w:color w:val="1F2329"/>
          <w:kern w:val="0"/>
          <w:sz w:val="24"/>
          <w:shd w:val="clear" w:color="auto" w:fill="FFFFFF"/>
        </w:rPr>
        <w:t>三</w:t>
      </w:r>
      <w:r>
        <w:rPr>
          <w:rFonts w:hint="eastAsia" w:ascii="Segoe UI" w:hAnsi="Segoe UI" w:eastAsia="Segoe UI" w:cs="Segoe UI"/>
          <w:color w:val="1F2329"/>
          <w:kern w:val="0"/>
          <w:sz w:val="24"/>
          <w:shd w:val="clear" w:color="auto" w:fill="FFFFFF"/>
        </w:rPr>
        <w:t>年，我还有一个更重要的身份——宿迁市宿豫区烈士寻亲志愿者。</w:t>
      </w:r>
    </w:p>
    <w:p w14:paraId="4958E0F4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Segoe UI" w:hAnsi="Segoe UI" w:eastAsia="宋体" w:cs="Segoe UI"/>
          <w:color w:val="0000FF"/>
          <w:kern w:val="0"/>
          <w:sz w:val="24"/>
          <w:shd w:val="clear" w:color="auto" w:fill="FFFFFF"/>
        </w:rPr>
      </w:pPr>
      <w:r>
        <w:rPr>
          <w:rFonts w:hint="eastAsia" w:ascii="Segoe UI" w:hAnsi="Segoe UI" w:eastAsia="宋体" w:cs="Segoe UI"/>
          <w:color w:val="0000FF"/>
          <w:kern w:val="0"/>
          <w:sz w:val="24"/>
          <w:shd w:val="clear" w:color="auto" w:fill="FFFFFF"/>
        </w:rPr>
        <w:t xml:space="preserve">转场现场：随着老人都去世，以后寻亲也会越来越难。  </w:t>
      </w:r>
    </w:p>
    <w:p w14:paraId="317AF6CF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Segoe UI" w:hAnsi="Segoe UI" w:eastAsia="Segoe UI" w:cs="Segoe UI"/>
          <w:color w:val="1F2329"/>
          <w:kern w:val="0"/>
          <w:sz w:val="24"/>
          <w:shd w:val="clear" w:color="auto" w:fill="FFFFFF"/>
        </w:rPr>
      </w:pPr>
      <w:r>
        <w:rPr>
          <w:rFonts w:hint="eastAsia" w:ascii="Segoe UI" w:hAnsi="Segoe UI" w:eastAsia="Segoe UI" w:cs="Segoe UI"/>
          <w:color w:val="1F2329"/>
          <w:kern w:val="0"/>
          <w:sz w:val="24"/>
          <w:shd w:val="clear" w:color="auto" w:fill="FFFFFF"/>
        </w:rPr>
        <w:t>很多人问我，为什么选择做这件事？答案就藏在这些泛黄的</w:t>
      </w:r>
      <w:r>
        <w:rPr>
          <w:rFonts w:hint="eastAsia" w:ascii="Segoe UI" w:hAnsi="Segoe UI" w:eastAsia="宋体" w:cs="Segoe UI"/>
          <w:color w:val="1F2329"/>
          <w:kern w:val="0"/>
          <w:sz w:val="24"/>
          <w:shd w:val="clear" w:color="auto" w:fill="FFFFFF"/>
        </w:rPr>
        <w:t>资料</w:t>
      </w:r>
      <w:r>
        <w:rPr>
          <w:rFonts w:hint="eastAsia" w:ascii="Segoe UI" w:hAnsi="Segoe UI" w:eastAsia="Segoe UI" w:cs="Segoe UI"/>
          <w:color w:val="1F2329"/>
          <w:kern w:val="0"/>
          <w:sz w:val="24"/>
          <w:shd w:val="clear" w:color="auto" w:fill="FFFFFF"/>
        </w:rPr>
        <w:t>里，藏在这些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无名</w:t>
      </w:r>
      <w:r>
        <w:rPr>
          <w:rFonts w:hint="eastAsia" w:ascii="Segoe UI" w:hAnsi="Segoe UI" w:eastAsia="Segoe UI" w:cs="Segoe UI"/>
          <w:color w:val="1F2329"/>
          <w:kern w:val="0"/>
          <w:sz w:val="24"/>
          <w:shd w:val="clear" w:color="auto" w:fill="FFFFFF"/>
        </w:rPr>
        <w:t>的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烈士</w:t>
      </w:r>
      <w:r>
        <w:rPr>
          <w:rFonts w:hint="eastAsia" w:ascii="Segoe UI" w:hAnsi="Segoe UI" w:eastAsia="Segoe UI" w:cs="Segoe UI"/>
          <w:color w:val="1F2329"/>
          <w:kern w:val="0"/>
          <w:sz w:val="24"/>
          <w:shd w:val="clear" w:color="auto" w:fill="FFFFFF"/>
        </w:rPr>
        <w:t>墓碑背后……</w:t>
      </w:r>
    </w:p>
    <w:p w14:paraId="4195C7DA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Segoe UI" w:hAnsi="Segoe UI" w:eastAsia="宋体" w:cs="Segoe UI"/>
          <w:color w:val="0000FF"/>
          <w:kern w:val="0"/>
          <w:sz w:val="24"/>
          <w:shd w:val="clear" w:color="auto" w:fill="FFFFFF"/>
        </w:rPr>
      </w:pPr>
      <w:r>
        <w:rPr>
          <w:rFonts w:hint="eastAsia" w:ascii="Segoe UI" w:hAnsi="Segoe UI" w:eastAsia="宋体" w:cs="Segoe UI"/>
          <w:color w:val="0000FF"/>
          <w:kern w:val="0"/>
          <w:sz w:val="24"/>
          <w:shd w:val="clear" w:color="auto" w:fill="FFFFFF"/>
        </w:rPr>
        <w:t>转场现场：每次来陵园，来整理一下他们的资料，拍一下墓碑照片， 整理完以后好为他们寻亲。</w:t>
      </w:r>
    </w:p>
    <w:p w14:paraId="025490F2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Segoe UI" w:hAnsi="Segoe UI" w:eastAsia="等线" w:cs="Segoe UI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寻亲志愿者旁白</w:t>
      </w:r>
      <w:r>
        <w:rPr>
          <w:rFonts w:hint="eastAsia" w:ascii="Segoe UI" w:hAnsi="Segoe UI" w:eastAsia="Segoe UI" w:cs="Segoe UI"/>
          <w:b/>
          <w:bCs/>
          <w:color w:val="1F2329"/>
          <w:kern w:val="0"/>
          <w:sz w:val="24"/>
          <w:shd w:val="clear" w:color="auto" w:fill="FFFFFF"/>
        </w:rPr>
        <w:t>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我是山东菏泽人，结婚后来随丈夫来到宿迁，在这里生活了二十多年。我平时喜欢做志愿服务。在 2023年4月的一天，我在微信群里偶然看到一则为烈士寻亲的信息。当我走进宿北大战纪念馆、宿北大战烈士陵园，看到英烈墙上那一个个烈士的名字时，心里非常地难过。他们每一个人 都曾是鲜活的生命，却为了国家和人民，永远地留在了战场上。</w:t>
      </w:r>
      <w:r>
        <w:rPr>
          <w:rFonts w:hint="eastAsia" w:ascii="微软雅黑" w:hAnsi="微软雅黑" w:eastAsia="微软雅黑" w:cs="微软雅黑"/>
          <w:kern w:val="0"/>
          <w:sz w:val="24"/>
          <w:shd w:val="clear" w:color="auto" w:fill="FFFFFF"/>
        </w:rPr>
        <w:t>那一刻，我就下定决心，一定要为他们寻找亲人，让烈士们不再孤单，让墓碑不再冰冷。</w:t>
      </w:r>
    </w:p>
    <w:p w14:paraId="5E78E82A">
      <w:pPr>
        <w:widowControl/>
        <w:shd w:val="clear" w:color="auto" w:fill="FFFFFF"/>
        <w:spacing w:line="360" w:lineRule="exact"/>
        <w:ind w:firstLine="720" w:firstLineChars="300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寻亲志愿者同期声：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【刚开始做寻亲的时候，由于自己不懂，也没有头绪，不知道从哪里入手。在开始寻亲之前，我对宿迁的战役不是很了解，但我没有放弃，四处搜集烈士资料，自己找不到就向了解这方面信息的人请教，还自费购买了大量关于宿北大战、全国的一些革命历史资料，希望从中找到一些线索。了解到宿北大战是我们宿迁特别重要的一个战役。慢慢地，我通过网络、电话、熟人等多种渠道，摸索出了寻找烈士亲属的方法。】</w:t>
      </w:r>
    </w:p>
    <w:p w14:paraId="4A91FF7C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color w:val="4F81BD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color w:val="4F81BD"/>
          <w:kern w:val="0"/>
          <w:sz w:val="24"/>
          <w:shd w:val="clear" w:color="auto" w:fill="FFFFFF"/>
        </w:rPr>
        <w:t>加转场现场声······</w:t>
      </w:r>
    </w:p>
    <w:p w14:paraId="0F32F40E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bCs/>
          <w:color w:val="1F2329"/>
          <w:kern w:val="0"/>
          <w:sz w:val="24"/>
          <w:shd w:val="clear" w:color="auto" w:fill="FFFFFF"/>
        </w:rPr>
        <w:t>宿北大战烈士陵园工作人员</w:t>
      </w:r>
      <w:r>
        <w:rPr>
          <w:rFonts w:hint="eastAsia" w:ascii="Segoe UI" w:hAnsi="Segoe UI" w:eastAsia="Segoe UI" w:cs="Segoe UI"/>
          <w:b/>
          <w:bCs/>
          <w:color w:val="1F2329"/>
          <w:kern w:val="0"/>
          <w:sz w:val="24"/>
          <w:shd w:val="clear" w:color="auto" w:fill="FFFFFF"/>
        </w:rPr>
        <w:t xml:space="preserve"> </w:t>
      </w:r>
      <w:r>
        <w:rPr>
          <w:rFonts w:hint="eastAsia" w:ascii="微软雅黑" w:hAnsi="微软雅黑" w:eastAsia="微软雅黑" w:cs="微软雅黑"/>
          <w:b/>
          <w:bCs/>
          <w:color w:val="1F2329"/>
          <w:kern w:val="0"/>
          <w:sz w:val="24"/>
          <w:shd w:val="clear" w:color="auto" w:fill="FFFFFF"/>
        </w:rPr>
        <w:t>闻秀忠 同期声：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【郝大姐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经常地带来一些烈士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（亲属）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，她为烈士寻亲，做了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不少的、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大量的工作，寒冬腊月，不知道吃了多少苦。就我在这里边这几年，好多的烈士家属，有几十年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的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烈士给（被）她寻到，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他们烈士的子女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家属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都在这恸哭流泪，有的烈士家属，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女儿都几十岁了，跪在那哭。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 xml:space="preserve">】 </w:t>
      </w:r>
    </w:p>
    <w:p w14:paraId="3268A28A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color w:val="4F81BD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color w:val="4F81BD"/>
          <w:kern w:val="0"/>
          <w:sz w:val="24"/>
          <w:shd w:val="clear" w:color="auto" w:fill="FFFFFF"/>
        </w:rPr>
        <w:t>字幕：河南泌阳籍烈士马金山在宿北大战中牺牲，在郝春霞的帮助下，2023年10月10日，在分别86年后，女儿马长荣来到安葬地祭拜。</w:t>
      </w:r>
    </w:p>
    <w:p w14:paraId="2F4D44DE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color w:val="4F81BD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color w:val="4F81BD"/>
          <w:kern w:val="0"/>
          <w:sz w:val="24"/>
          <w:shd w:val="clear" w:color="auto" w:fill="FFFFFF"/>
        </w:rPr>
        <w:t>现场声······</w:t>
      </w:r>
    </w:p>
    <w:p w14:paraId="7F015652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Segoe UI" w:hAnsi="Segoe UI" w:eastAsia="Segoe UI" w:cs="Segoe UI"/>
          <w:b/>
          <w:bCs/>
          <w:color w:val="FF000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寻亲志愿者旁白</w:t>
      </w:r>
      <w:r>
        <w:rPr>
          <w:rFonts w:hint="eastAsia" w:ascii="Segoe UI" w:hAnsi="Segoe UI" w:eastAsia="Segoe UI" w:cs="Segoe UI"/>
          <w:b/>
          <w:bCs/>
          <w:color w:val="1F2329"/>
          <w:kern w:val="0"/>
          <w:sz w:val="24"/>
          <w:shd w:val="clear" w:color="auto" w:fill="FFFFFF"/>
        </w:rPr>
        <w:t>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为烈士寻亲并不是每一次都那么顺利，由于烈士资料有限、信息有误、语言沟通不畅等情况，大大增加了寻亲的难度。宿豫区来龙镇玉皇村8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0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岁的村民王守九曾委托他的女婿徐友祥，帮忙找他的父亲王士池的安葬地，徐友祥辗转找到我，说王士池参加过渡江战役牺牲，岳父找了几十年，一直是老人的一个心结，想请我帮忙找一找。我就联系了安徽省西梁山烈士纪念馆寻找王士池烈士的线索，西梁山反馈了一份江苏宿迁籍烈士名单，我根据名单逐个比对，发现了烈士中有一位烈士叫</w:t>
      </w:r>
      <w:r>
        <w:rPr>
          <w:rFonts w:ascii="Segoe UI" w:hAnsi="Segoe UI" w:eastAsia="Segoe UI" w:cs="Segoe UI"/>
          <w:color w:val="1F2329"/>
          <w:kern w:val="0"/>
          <w:sz w:val="24"/>
          <w:shd w:val="clear" w:color="auto" w:fill="FFFFFF"/>
        </w:rPr>
        <w:t>“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王土地</w:t>
      </w:r>
      <w:r>
        <w:rPr>
          <w:rFonts w:hint="eastAsia" w:ascii="Segoe UI" w:hAnsi="Segoe UI" w:eastAsia="Segoe UI" w:cs="Segoe UI"/>
          <w:color w:val="1F2329"/>
          <w:kern w:val="0"/>
          <w:sz w:val="24"/>
          <w:shd w:val="clear" w:color="auto" w:fill="FFFFFF"/>
        </w:rPr>
        <w:t>”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，我们宿迁烈士英名录里没有“王土地”这个记载，我就怀疑“王土地“有可能就是”王士池“，我又找到了王士池当时所属部队团长朱慕萍的儿子朱会民，反复确认比对信息，最后认定”王土地“就是”王士池“。当信息确定了以后，把这个消息告诉烈士亲属的时候，烈士亲属非常激动，一直不敢相信消息是真的，和我反复确认了好几次。</w:t>
      </w:r>
    </w:p>
    <w:p w14:paraId="2E54A842">
      <w:pPr>
        <w:widowControl/>
        <w:shd w:val="clear" w:color="auto" w:fill="FFFFFF"/>
        <w:spacing w:line="360" w:lineRule="exact"/>
        <w:ind w:firstLine="720" w:firstLineChars="300"/>
        <w:jc w:val="left"/>
        <w:rPr>
          <w:rFonts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出字幕：</w:t>
      </w:r>
      <w:r>
        <w:rPr>
          <w:rFonts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2024</w:t>
      </w:r>
      <w:r>
        <w:rPr>
          <w:rFonts w:hint="eastAsia"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年3月2</w:t>
      </w:r>
      <w:r>
        <w:rPr>
          <w:rFonts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6</w:t>
      </w:r>
      <w:r>
        <w:rPr>
          <w:rFonts w:hint="eastAsia"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日，烈士王士池的儿子王守九带着家人，到安徽西梁山烈士陵园祭拜。</w:t>
      </w:r>
    </w:p>
    <w:p w14:paraId="6BF237B2">
      <w:pPr>
        <w:widowControl/>
        <w:shd w:val="clear" w:color="auto" w:fill="FFFFFF"/>
        <w:spacing w:line="360" w:lineRule="exact"/>
        <w:ind w:firstLine="720" w:firstLineChars="300"/>
        <w:jc w:val="left"/>
        <w:rPr>
          <w:rFonts w:ascii="微软雅黑" w:hAnsi="微软雅黑" w:eastAsia="微软雅黑" w:cs="微软雅黑"/>
          <w:color w:val="4F81BD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color w:val="4F81BD"/>
          <w:kern w:val="0"/>
          <w:sz w:val="24"/>
          <w:shd w:val="clear" w:color="auto" w:fill="FFFFFF"/>
        </w:rPr>
        <w:t>西梁山纪念馆现场声……</w:t>
      </w:r>
    </w:p>
    <w:p w14:paraId="0BD89BF6">
      <w:pPr>
        <w:widowControl/>
        <w:shd w:val="clear" w:color="auto" w:fill="FFFFFF"/>
        <w:spacing w:line="360" w:lineRule="exact"/>
        <w:ind w:firstLine="720" w:firstLineChars="300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烈士王士池儿子 王守九 同期声：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【 （我）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出生三天，我父亲去当兵，当兵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有</w:t>
      </w:r>
      <w:r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三个月，就在西梁山战斗那个战场上牺牲了，牺牲过后，我就一直找，找这多少年我也没找到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。找到郝大姐，在安徽西梁山烈士陵园找到了，心情又高兴、又痛苦、又悲痛。高兴什么呢，这牺牲几十年没找到，这给找到了，找到下落了；悲痛什么呢，死这么多年，我（出生）三天（父亲）走了，（我）三个月（父亲牺牲），也没见到父亲什么样子，（找到后）心里就踏实了。】</w:t>
      </w:r>
    </w:p>
    <w:p w14:paraId="36FE98EA">
      <w:pPr>
        <w:widowControl/>
        <w:shd w:val="clear" w:color="auto" w:fill="FFFFFF"/>
        <w:spacing w:line="360" w:lineRule="exact"/>
        <w:ind w:firstLine="720" w:firstLineChars="300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寻亲志愿者同期声</w:t>
      </w:r>
      <w:r>
        <w:rPr>
          <w:rFonts w:hint="eastAsia" w:ascii="微软雅黑" w:hAnsi="微软雅黑" w:eastAsia="微软雅黑" w:cs="微软雅黑"/>
          <w:b/>
          <w:bCs/>
          <w:color w:val="1F2329"/>
          <w:kern w:val="0"/>
          <w:sz w:val="24"/>
          <w:shd w:val="clear" w:color="auto" w:fill="FFFFFF"/>
        </w:rPr>
        <w:t>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这三年，我跑遍了宿迁、淮安、盐城、徐州、山东、安徽、河南等附近的陵园，最远到达云南。</w:t>
      </w:r>
    </w:p>
    <w:p w14:paraId="6DDE892E">
      <w:pPr>
        <w:widowControl/>
        <w:shd w:val="clear" w:color="auto" w:fill="FFFFFF"/>
        <w:spacing w:line="360" w:lineRule="exact"/>
        <w:ind w:firstLine="720" w:firstLineChars="300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寻亲志愿者旁白</w:t>
      </w:r>
      <w:r>
        <w:rPr>
          <w:rFonts w:hint="eastAsia" w:ascii="Segoe UI" w:hAnsi="Segoe UI" w:eastAsia="Segoe UI" w:cs="Segoe UI"/>
          <w:b/>
          <w:bCs/>
          <w:color w:val="1F2329"/>
          <w:kern w:val="0"/>
          <w:sz w:val="24"/>
          <w:shd w:val="clear" w:color="auto" w:fill="FFFFFF"/>
        </w:rPr>
        <w:t>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有些烈士的信息只有某连战士、江苏籍、山东籍这些模糊的记录，甚至还有不少无名烈士，寻亲就像是大海捞针。烈士的儿女亲人，几乎已经忘记了烈士的模样，有的烈士子女甚至连烈士的面都没见过。为了满足他们寻亲的愿望，我尽我所能地凭借家属的记忆、烈士生前的老照片或子女的照片，为烈士复原画像，以解他们的思念之苦。</w:t>
      </w:r>
    </w:p>
    <w:p w14:paraId="1296815A">
      <w:pPr>
        <w:widowControl/>
        <w:shd w:val="clear" w:color="auto" w:fill="FFFFFF"/>
        <w:spacing w:line="360" w:lineRule="exact"/>
        <w:ind w:firstLine="720" w:firstLineChars="300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转场现场：下面埋的全是骨头（烈士遗骸），这个不能挖，埋得很浅，一挖全给挖上来了，所以这些就是保留现状的原因，这个一直在保留，这么多年一直保留原址没有动。</w:t>
      </w:r>
    </w:p>
    <w:p w14:paraId="0A415679">
      <w:pPr>
        <w:widowControl/>
        <w:shd w:val="clear" w:color="auto" w:fill="FFFFFF"/>
        <w:spacing w:line="360" w:lineRule="exact"/>
        <w:ind w:firstLine="720" w:firstLineChars="300"/>
        <w:jc w:val="left"/>
        <w:rPr>
          <w:rFonts w:ascii="Segoe UI" w:hAnsi="Segoe UI" w:eastAsia="Segoe UI" w:cs="Segoe UI"/>
          <w:b/>
          <w:bCs/>
          <w:color w:val="FF000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寻亲志愿者同期声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【这几年，我在家照顾孩子，没有上班，我是整个人都扑在上面去做的，每天晚上查资料基本都查到两点钟，甚至到凌晨，可能有的时候遇到一个资料，我可能会查一天一夜不去睡觉，就想着能不能查到些信息，能圆家属的梦。后来眼睛熬得通红通红的，白天出去不敢见阳光，一见阳光就淌眼泪，就特别疼。我寻亲的过程中，遇到很多，找到烈士的亲人以后，直系的亲属，包括一直在寻找他（烈士）安葬地的特别亲的亲人带着遗憾离世，到他去世之前都没有找到他（烈士）的安葬地。我心里就非常难过，我就在想，我如果能早一点去做寻亲，早一点点去做这个事情，是不是他们就不会带着遗憾离开。】</w:t>
      </w:r>
    </w:p>
    <w:p w14:paraId="592AF8B1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寻亲志愿者旁白：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虽然很多人不理解我，包括身边的亲戚、朋友，觉得你是一个个农村妇女，你不在家好好带孩子，做什么寻亲？但是我们家人非常支持我。</w:t>
      </w:r>
    </w:p>
    <w:p w14:paraId="50C9D07F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郝春霞的儿子张其同期声：【我对于我妈妈干这个烈士寻亲是很认同的，我以后 肯定也会去帮助他们，去寻找这些烈士。】</w:t>
      </w:r>
    </w:p>
    <w:p w14:paraId="702F80BC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color w:val="1F2329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1F2329"/>
          <w:kern w:val="0"/>
          <w:sz w:val="24"/>
          <w:shd w:val="clear" w:color="auto" w:fill="FFFFFF"/>
        </w:rPr>
        <w:t>寻亲志愿者同期声：</w:t>
      </w:r>
      <w:r>
        <w:rPr>
          <w:rFonts w:hint="eastAsia" w:ascii="微软雅黑" w:hAnsi="微软雅黑" w:eastAsia="微软雅黑" w:cs="微软雅黑"/>
          <w:color w:val="1F2329"/>
          <w:kern w:val="0"/>
          <w:sz w:val="24"/>
          <w:shd w:val="clear" w:color="auto" w:fill="FFFFFF"/>
        </w:rPr>
        <w:t>一方面是家人的支持，还有一方面当烈士的亲属到陵园去祭拜的时候，他们跨时空的团聚的那一刻，也是我一直坚持走下去的动力。</w:t>
      </w:r>
    </w:p>
    <w:p w14:paraId="6B8C7FC2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字幕： 20</w:t>
      </w:r>
      <w:r>
        <w:rPr>
          <w:rFonts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24</w:t>
      </w:r>
      <w:r>
        <w:rPr>
          <w:rFonts w:hint="eastAsia"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年</w:t>
      </w:r>
      <w:r>
        <w:rPr>
          <w:rFonts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3</w:t>
      </w:r>
      <w:r>
        <w:rPr>
          <w:rFonts w:hint="eastAsia"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月</w:t>
      </w:r>
      <w:r>
        <w:rPr>
          <w:rFonts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16</w:t>
      </w:r>
      <w:r>
        <w:rPr>
          <w:rFonts w:hint="eastAsia"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日，江苏南京籍王永志烈士的亲属来到宿北大战烈士陵园，在烈士安葬地和曾经战斗过的土地上祭拜。</w:t>
      </w:r>
    </w:p>
    <w:p w14:paraId="47977B20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Segoe UI" w:hAnsi="Segoe UI" w:eastAsia="Segoe UI" w:cs="Segoe UI"/>
          <w:color w:val="1F2329"/>
          <w:kern w:val="0"/>
          <w:sz w:val="24"/>
          <w:shd w:val="clear" w:color="auto" w:fill="FFFFFF"/>
        </w:rPr>
      </w:pPr>
      <w:r>
        <w:rPr>
          <w:rFonts w:hint="eastAsia" w:ascii="Segoe UI" w:hAnsi="Segoe UI" w:eastAsia="Segoe UI" w:cs="Segoe UI"/>
          <w:b/>
          <w:bCs/>
          <w:color w:val="1F2329"/>
          <w:kern w:val="0"/>
          <w:sz w:val="24"/>
          <w:shd w:val="clear" w:color="auto" w:fill="FFFFFF"/>
        </w:rPr>
        <w:t>现场声</w:t>
      </w:r>
      <w:r>
        <w:rPr>
          <w:rFonts w:hint="eastAsia" w:ascii="Segoe UI" w:hAnsi="Segoe UI" w:eastAsia="Segoe UI" w:cs="Segoe UI"/>
          <w:color w:val="1F2329"/>
          <w:kern w:val="0"/>
          <w:sz w:val="24"/>
          <w:shd w:val="clear" w:color="auto" w:fill="FFFFFF"/>
        </w:rPr>
        <w:t>……</w:t>
      </w:r>
    </w:p>
    <w:p w14:paraId="6FB6310A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color w:val="0070C0"/>
          <w:kern w:val="0"/>
          <w:sz w:val="24"/>
          <w:shd w:val="clear" w:color="auto" w:fill="FFFFFF"/>
        </w:rPr>
        <w:t>字幕：2025年3月19日，山东莱阳籍孟贤聚烈士的后人，在离散77年后，来到徐州市凤冠山烈士陵园祭拜。</w:t>
      </w:r>
    </w:p>
    <w:p w14:paraId="173F9A4D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Segoe UI" w:hAnsi="Segoe UI" w:eastAsia="Segoe UI" w:cs="Segoe UI"/>
          <w:color w:val="1F2329"/>
          <w:kern w:val="0"/>
          <w:sz w:val="24"/>
          <w:shd w:val="clear" w:color="auto" w:fill="FFFFFF"/>
        </w:rPr>
      </w:pPr>
      <w:r>
        <w:rPr>
          <w:rFonts w:hint="eastAsia" w:ascii="Segoe UI" w:hAnsi="Segoe UI" w:eastAsia="Segoe UI" w:cs="Segoe UI"/>
          <w:b/>
          <w:bCs/>
          <w:color w:val="1F2329"/>
          <w:kern w:val="0"/>
          <w:sz w:val="24"/>
          <w:shd w:val="clear" w:color="auto" w:fill="FFFFFF"/>
        </w:rPr>
        <w:t>现场声</w:t>
      </w:r>
      <w:r>
        <w:rPr>
          <w:rFonts w:hint="eastAsia" w:ascii="Segoe UI" w:hAnsi="Segoe UI" w:eastAsia="Segoe UI" w:cs="Segoe UI"/>
          <w:color w:val="1F2329"/>
          <w:kern w:val="0"/>
          <w:sz w:val="24"/>
          <w:shd w:val="clear" w:color="auto" w:fill="FFFFFF"/>
        </w:rPr>
        <w:t>……</w:t>
      </w:r>
    </w:p>
    <w:p w14:paraId="1CBCBDC4">
      <w:pPr>
        <w:widowControl/>
        <w:shd w:val="clear" w:color="auto" w:fill="FFFFFF"/>
        <w:spacing w:line="360" w:lineRule="exact"/>
        <w:ind w:firstLine="482" w:firstLineChars="200"/>
        <w:jc w:val="left"/>
        <w:rPr>
          <w:rFonts w:ascii="微软雅黑" w:hAnsi="微软雅黑" w:eastAsia="微软雅黑" w:cs="微软雅黑"/>
          <w:bCs/>
          <w:color w:val="1F2329"/>
          <w:kern w:val="0"/>
          <w:sz w:val="24"/>
          <w:shd w:val="clear" w:color="auto" w:fill="FFFFFF"/>
        </w:rPr>
      </w:pPr>
      <w:r>
        <w:rPr>
          <w:rFonts w:hint="eastAsia" w:ascii="Segoe UI" w:hAnsi="Segoe UI" w:eastAsia="宋体" w:cs="Segoe UI"/>
          <w:b/>
          <w:bCs/>
          <w:color w:val="1F2329"/>
          <w:kern w:val="0"/>
          <w:sz w:val="24"/>
          <w:shd w:val="clear" w:color="auto" w:fill="FFFFFF"/>
        </w:rPr>
        <w:t>寻亲志愿者同期声</w:t>
      </w:r>
      <w:r>
        <w:rPr>
          <w:rFonts w:hint="eastAsia" w:ascii="Segoe UI" w:hAnsi="Segoe UI" w:eastAsia="Segoe UI" w:cs="Segoe UI"/>
          <w:b/>
          <w:bCs/>
          <w:color w:val="1F2329"/>
          <w:kern w:val="0"/>
          <w:sz w:val="24"/>
          <w:shd w:val="clear" w:color="auto" w:fill="FFFFFF"/>
        </w:rPr>
        <w:t>：</w:t>
      </w:r>
      <w:r>
        <w:rPr>
          <w:rFonts w:hint="eastAsia" w:ascii="微软雅黑" w:hAnsi="微软雅黑" w:eastAsia="微软雅黑" w:cs="微软雅黑"/>
          <w:bCs/>
          <w:color w:val="1F2329"/>
          <w:kern w:val="0"/>
          <w:sz w:val="24"/>
          <w:shd w:val="clear" w:color="auto" w:fill="FFFFFF"/>
        </w:rPr>
        <w:t>为烈士寻亲就是和时间赛跑，有些烈士牺牲已经七八十年了，他们的亲人可能等了一辈子、盼了一辈子，有些年龄都八九十岁了、上百岁了，希望在有生之年能有亲人的消息，我想尽我自己最大的一份力，为他们接通断线的血脉，让他们的人生不留遗憾。</w:t>
      </w:r>
    </w:p>
    <w:p w14:paraId="3FAE356F">
      <w:pPr>
        <w:widowControl/>
        <w:shd w:val="clear" w:color="auto" w:fill="FFFFFF"/>
        <w:spacing w:line="360" w:lineRule="exact"/>
        <w:ind w:firstLine="482" w:firstLineChars="200"/>
        <w:jc w:val="left"/>
        <w:rPr>
          <w:rFonts w:ascii="Segoe UI" w:hAnsi="Segoe UI" w:eastAsia="宋体" w:cs="Segoe UI"/>
          <w:b/>
          <w:bCs/>
          <w:color w:val="0070C0"/>
          <w:kern w:val="0"/>
          <w:sz w:val="24"/>
          <w:shd w:val="clear" w:color="auto" w:fill="FFFFFF"/>
        </w:rPr>
      </w:pPr>
      <w:r>
        <w:rPr>
          <w:rFonts w:hint="eastAsia" w:ascii="Segoe UI" w:hAnsi="Segoe UI" w:cs="Segoe UI"/>
          <w:b/>
          <w:bCs/>
          <w:color w:val="0070C0"/>
          <w:kern w:val="0"/>
          <w:sz w:val="24"/>
          <w:shd w:val="clear" w:color="auto" w:fill="FFFFFF"/>
        </w:rPr>
        <w:t>结尾字幕</w:t>
      </w:r>
      <w:r>
        <w:rPr>
          <w:rFonts w:hint="eastAsia" w:ascii="Segoe UI" w:hAnsi="Segoe UI" w:eastAsia="Segoe UI" w:cs="Segoe UI"/>
          <w:b/>
          <w:bCs/>
          <w:color w:val="0070C0"/>
          <w:kern w:val="0"/>
          <w:sz w:val="24"/>
          <w:shd w:val="clear" w:color="auto" w:fill="FFFFFF"/>
        </w:rPr>
        <w:t>：</w:t>
      </w:r>
      <w:r>
        <w:rPr>
          <w:rFonts w:hint="eastAsia" w:ascii="Segoe UI" w:hAnsi="Segoe UI" w:eastAsia="宋体" w:cs="Segoe UI"/>
          <w:b/>
          <w:bCs/>
          <w:color w:val="0070C0"/>
          <w:kern w:val="0"/>
          <w:sz w:val="24"/>
          <w:shd w:val="clear" w:color="auto" w:fill="FFFFFF"/>
        </w:rPr>
        <w:t>（压混《绽放》）</w:t>
      </w:r>
    </w:p>
    <w:p w14:paraId="38AF98C7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Segoe UI" w:hAnsi="Segoe UI" w:cs="Segoe UI"/>
          <w:b/>
          <w:bCs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自2023年4月以来，郝春霞已帮助</w:t>
      </w:r>
      <w:r>
        <w:rPr>
          <w:rFonts w:ascii="Segoe UI" w:hAnsi="Segoe UI" w:eastAsia="Segoe UI" w:cs="Segoe UI"/>
          <w:b/>
          <w:bCs/>
          <w:color w:val="0070C0"/>
          <w:kern w:val="0"/>
          <w:sz w:val="24"/>
          <w:shd w:val="clear" w:color="auto" w:fill="FFFFFF"/>
        </w:rPr>
        <w:t>28</w:t>
      </w:r>
      <w:r>
        <w:rPr>
          <w:rFonts w:hint="eastAsia" w:ascii="Segoe UI" w:hAnsi="Segoe UI" w:eastAsia="宋体" w:cs="Segoe UI"/>
          <w:b/>
          <w:bCs/>
          <w:color w:val="0070C0"/>
          <w:kern w:val="0"/>
          <w:sz w:val="24"/>
          <w:shd w:val="clear" w:color="auto" w:fill="FFFFFF"/>
        </w:rPr>
        <w:t>6</w:t>
      </w: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名烈士</w:t>
      </w:r>
      <w:r>
        <w:rPr>
          <w:rFonts w:hint="eastAsia" w:ascii="Segoe UI" w:hAnsi="Segoe UI" w:cs="Segoe UI"/>
          <w:b/>
          <w:bCs/>
          <w:color w:val="0070C0"/>
          <w:kern w:val="0"/>
          <w:sz w:val="24"/>
          <w:shd w:val="clear" w:color="auto" w:fill="FFFFFF"/>
        </w:rPr>
        <w:t>找到亲属</w:t>
      </w:r>
    </w:p>
    <w:p w14:paraId="4CBC51C1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（其中23名为抗日战争烈士）</w:t>
      </w:r>
    </w:p>
    <w:p w14:paraId="67DFFE85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</w:pPr>
    </w:p>
    <w:p w14:paraId="071ABC44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自2021年4月2日，</w:t>
      </w:r>
    </w:p>
    <w:p w14:paraId="765B97A2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退役军人事务部正式开通</w:t>
      </w:r>
    </w:p>
    <w:p w14:paraId="4A322CBA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“烈士寻亲政府公共服务平台”</w:t>
      </w:r>
    </w:p>
    <w:p w14:paraId="5863F410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发动社会力量共同为烈士寻亲</w:t>
      </w:r>
    </w:p>
    <w:p w14:paraId="1E4BBE73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截至202</w:t>
      </w:r>
      <w:r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5</w:t>
      </w: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年</w:t>
      </w:r>
      <w:r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7</w:t>
      </w: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月</w:t>
      </w:r>
    </w:p>
    <w:p w14:paraId="51D35206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累计为近</w:t>
      </w:r>
      <w:r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7</w:t>
      </w: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000名烈士确定了安葬地或找到亲属</w:t>
      </w:r>
    </w:p>
    <w:p w14:paraId="07297121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</w:pPr>
    </w:p>
    <w:p w14:paraId="5A2F6062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这条跨越山河执着追寻的道路没有终点</w:t>
      </w:r>
    </w:p>
    <w:p w14:paraId="3C9071BE">
      <w:pPr>
        <w:widowControl/>
        <w:shd w:val="clear" w:color="auto" w:fill="FFFFFF"/>
        <w:spacing w:line="360" w:lineRule="exact"/>
        <w:ind w:firstLine="480" w:firstLineChars="200"/>
        <w:jc w:val="left"/>
        <w:rPr>
          <w:rFonts w:ascii="Times New Roman" w:hAnsi="Times New Roman" w:eastAsia="方正仿宋_GBK" w:cs="Times New Roman"/>
          <w:color w:val="000000"/>
          <w:szCs w:val="32"/>
        </w:rPr>
      </w:pPr>
      <w:r>
        <w:rPr>
          <w:rFonts w:hint="eastAsia" w:ascii="微软雅黑" w:hAnsi="微软雅黑" w:eastAsia="微软雅黑" w:cs="微软雅黑"/>
          <w:b/>
          <w:bCs/>
          <w:color w:val="0070C0"/>
          <w:kern w:val="0"/>
          <w:sz w:val="24"/>
          <w:shd w:val="clear" w:color="auto" w:fill="FFFFFF"/>
        </w:rPr>
        <w:t>郝春霞为烈士寻亲之旅仍在继续</w:t>
      </w:r>
    </w:p>
    <w:sectPr>
      <w:pgSz w:w="11906" w:h="16838"/>
      <w:pgMar w:top="2098" w:right="1474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1" w:fontKey="{5CC963C6-1B64-4647-B8F4-801F2E1A340F}"/>
  </w:font>
  <w:font w:name="方正仿宋_GB2312">
    <w:altName w:val="仿宋"/>
    <w:panose1 w:val="00000000000000000000"/>
    <w:charset w:val="86"/>
    <w:family w:val="auto"/>
    <w:pitch w:val="default"/>
    <w:sig w:usb0="00000000" w:usb1="00000000" w:usb2="00000012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2" w:fontKey="{9913557B-98A4-4948-8FAA-96C094D7763D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3" w:fontKey="{7F676464-2DE3-407E-8A5B-D3EB8A8980C8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4" w:fontKey="{B0839C2F-AB23-4278-A9C0-8CAFEC9FF9B1}"/>
  </w:font>
  <w:font w:name="方正楷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5" w:fontKey="{CB5BB235-D4BF-4660-A45B-C4EFB5B60A90}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6" w:fontKey="{0E81A0A8-6B72-41C3-A5D2-3A2EA8CED303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CEDFD115-679B-445D-90F1-4A55D98B3DA4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8" w:fontKey="{C1D4D213-7C4F-47AC-91B2-40514D6C3A4D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9" w:fontKey="{B2173740-15DB-4AB8-A44B-64EFE4093272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10" w:fontKey="{0987961E-3841-4B7C-9F53-E8ED80D80A2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7B61F1"/>
    <w:rsid w:val="00000B0D"/>
    <w:rsid w:val="001A20F1"/>
    <w:rsid w:val="00417379"/>
    <w:rsid w:val="007B61F1"/>
    <w:rsid w:val="00CF7ABC"/>
    <w:rsid w:val="02A1111E"/>
    <w:rsid w:val="03C837F4"/>
    <w:rsid w:val="072D4D2F"/>
    <w:rsid w:val="09644C54"/>
    <w:rsid w:val="0FF07241"/>
    <w:rsid w:val="103E4A53"/>
    <w:rsid w:val="1531760B"/>
    <w:rsid w:val="155E2E9F"/>
    <w:rsid w:val="18C40DA0"/>
    <w:rsid w:val="1B0167A6"/>
    <w:rsid w:val="20952174"/>
    <w:rsid w:val="265A320F"/>
    <w:rsid w:val="2B4C3822"/>
    <w:rsid w:val="2C2F6CC5"/>
    <w:rsid w:val="30DC319E"/>
    <w:rsid w:val="321D31AD"/>
    <w:rsid w:val="33F22CD8"/>
    <w:rsid w:val="37590C34"/>
    <w:rsid w:val="3B660234"/>
    <w:rsid w:val="3D4E71D1"/>
    <w:rsid w:val="3EFE69D5"/>
    <w:rsid w:val="4132239B"/>
    <w:rsid w:val="41BD4926"/>
    <w:rsid w:val="42DD69B3"/>
    <w:rsid w:val="43372616"/>
    <w:rsid w:val="48027536"/>
    <w:rsid w:val="49FE3D2D"/>
    <w:rsid w:val="4B245A16"/>
    <w:rsid w:val="4B3B24B9"/>
    <w:rsid w:val="4CA94913"/>
    <w:rsid w:val="4FC306BF"/>
    <w:rsid w:val="4FEB4D54"/>
    <w:rsid w:val="514B3CFC"/>
    <w:rsid w:val="52D72799"/>
    <w:rsid w:val="53A5346C"/>
    <w:rsid w:val="573945F7"/>
    <w:rsid w:val="5776212B"/>
    <w:rsid w:val="5A5B040A"/>
    <w:rsid w:val="5B060C94"/>
    <w:rsid w:val="5CDB3A5A"/>
    <w:rsid w:val="5E8117C9"/>
    <w:rsid w:val="629D1EDE"/>
    <w:rsid w:val="64055F8C"/>
    <w:rsid w:val="64B93802"/>
    <w:rsid w:val="678B49FB"/>
    <w:rsid w:val="6AB44268"/>
    <w:rsid w:val="6C303DC2"/>
    <w:rsid w:val="6E331948"/>
    <w:rsid w:val="704E0CBB"/>
    <w:rsid w:val="70CD2B43"/>
    <w:rsid w:val="73F26870"/>
    <w:rsid w:val="7420471D"/>
    <w:rsid w:val="784C3D32"/>
    <w:rsid w:val="7B5F1FCE"/>
    <w:rsid w:val="7BA67BFD"/>
    <w:rsid w:val="7DAB14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qFormat="1" w:uiPriority="99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方正仿宋_GB2312" w:asciiTheme="minorHAnsi" w:hAnsiTheme="minorHAnsi" w:cstheme="minorBidi"/>
      <w:kern w:val="2"/>
      <w:sz w:val="32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3"/>
    <w:basedOn w:val="1"/>
    <w:unhideWhenUsed/>
    <w:qFormat/>
    <w:uiPriority w:val="99"/>
    <w:pPr>
      <w:spacing w:after="120"/>
    </w:pPr>
    <w:rPr>
      <w:sz w:val="16"/>
      <w:szCs w:val="16"/>
    </w:rPr>
  </w:style>
  <w:style w:type="paragraph" w:styleId="3">
    <w:name w:val="Balloon Text"/>
    <w:basedOn w:val="1"/>
    <w:link w:val="8"/>
    <w:uiPriority w:val="0"/>
    <w:rPr>
      <w:sz w:val="18"/>
      <w:szCs w:val="18"/>
    </w:rPr>
  </w:style>
  <w:style w:type="paragraph" w:styleId="4">
    <w:name w:val="Normal (Web)"/>
    <w:basedOn w:val="1"/>
    <w:qFormat/>
    <w:uiPriority w:val="0"/>
    <w:rPr>
      <w:sz w:val="24"/>
    </w:rPr>
  </w:style>
  <w:style w:type="paragraph" w:customStyle="1" w:styleId="7">
    <w:name w:val="Table Paragraph"/>
    <w:basedOn w:val="1"/>
    <w:qFormat/>
    <w:uiPriority w:val="1"/>
    <w:rPr>
      <w:rFonts w:ascii="仿宋" w:hAnsi="仿宋" w:eastAsia="仿宋" w:cs="仿宋"/>
      <w:lang w:val="zh-CN" w:bidi="zh-CN"/>
    </w:rPr>
  </w:style>
  <w:style w:type="character" w:customStyle="1" w:styleId="8">
    <w:name w:val="批注框文本 Char"/>
    <w:basedOn w:val="6"/>
    <w:link w:val="3"/>
    <w:qFormat/>
    <w:uiPriority w:val="0"/>
    <w:rPr>
      <w:rFonts w:eastAsia="方正仿宋_GB2312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4324</Words>
  <Characters>4517</Characters>
  <Lines>3</Lines>
  <Paragraphs>9</Paragraphs>
  <TotalTime>14</TotalTime>
  <ScaleCrop>false</ScaleCrop>
  <LinksUpToDate>false</LinksUpToDate>
  <CharactersWithSpaces>4636</CharactersWithSpaces>
  <Application>WPS Office_12.1.0.26936_F1E327BC-269C-435d-A152-05C5408002CA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2026-04-07T06:18:00Z</dcterms:created>
  <dc:creator>EDY</dc:creator>
  <cp:lastModifiedBy>宿迁市新闻工作者协会</cp:lastModifiedBy>
  <cp:lastPrinted>2026-07-30T09:21:00Z</cp:lastPrinted>
  <dcterms:modified xsi:type="dcterms:W3CDTF">2026-07-31T07:43:15Z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2052-12.1.0.26936</vt:lpwstr>
  </property>
  <property fmtid="{D5CDD505-2E9C-101B-9397-08002B2CF9AE}" pid="3" name="KSOTemplateDocerSaveRecord">
    <vt:lpwstr>eyJoZGlkIjoiYWZiODYyMWRiYmFlOTFmMzAzOGQwMmMzYmI3OWVlMDQiLCJ1c2VySWQiOiI0MTAwOTQzOTYifQ==</vt:lpwstr>
  </property>
  <property fmtid="{D5CDD505-2E9C-101B-9397-08002B2CF9AE}" pid="4" name="ICV">
    <vt:lpwstr>D1E8F804244740EF9C47E280E765C5A0_12</vt:lpwstr>
  </property>
</Properties>
</file>