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报价单</w:t>
      </w:r>
    </w:p>
    <w:p>
      <w:pPr>
        <w:jc w:val="center"/>
        <w:rPr>
          <w:rFonts w:ascii="方正小标宋_GBK" w:hAnsi="方正小标宋_GBK" w:eastAsia="方正小标宋_GBK" w:cs="方正小标宋_GBK"/>
          <w:sz w:val="44"/>
          <w:szCs w:val="44"/>
        </w:rPr>
      </w:pPr>
    </w:p>
    <w:p>
      <w:pPr>
        <w:pStyle w:val="4"/>
        <w:widowControl/>
        <w:shd w:val="clear" w:color="auto" w:fill="FFFFFF"/>
        <w:spacing w:before="0" w:beforeAutospacing="0" w:after="0" w:afterAutospacing="0" w:line="700" w:lineRule="exact"/>
        <w:jc w:val="both"/>
        <w:rPr>
          <w:rFonts w:ascii="仿宋_GB2312" w:hAnsi="微软雅黑" w:eastAsia="仿宋_GB2312" w:cs="仿宋_GB2312"/>
          <w:color w:val="243040"/>
          <w:sz w:val="31"/>
          <w:szCs w:val="31"/>
          <w:shd w:val="clear" w:color="auto" w:fill="FFFFFF"/>
        </w:rPr>
      </w:pPr>
      <w:r>
        <w:rPr>
          <w:rFonts w:hint="eastAsia" w:ascii="方正仿宋简体" w:hAnsi="方正仿宋简体" w:eastAsia="方正仿宋简体" w:cs="方正仿宋简体"/>
          <w:sz w:val="32"/>
          <w:szCs w:val="32"/>
        </w:rPr>
        <w:t>宿迁市市民卡有限公司</w:t>
      </w:r>
      <w:r>
        <w:rPr>
          <w:rFonts w:hint="eastAsia" w:ascii="仿宋_GB2312" w:hAnsi="微软雅黑" w:eastAsia="仿宋_GB2312" w:cs="仿宋_GB2312"/>
          <w:color w:val="243040"/>
          <w:sz w:val="31"/>
          <w:szCs w:val="31"/>
          <w:shd w:val="clear" w:color="auto" w:fill="FFFFFF"/>
        </w:rPr>
        <w:t>：</w:t>
      </w:r>
    </w:p>
    <w:p>
      <w:pPr>
        <w:pStyle w:val="4"/>
        <w:widowControl/>
        <w:shd w:val="clear" w:color="auto" w:fill="FFFFFF"/>
        <w:spacing w:before="0" w:beforeAutospacing="0" w:after="0" w:afterAutospacing="0" w:line="700" w:lineRule="exact"/>
        <w:ind w:firstLine="620"/>
        <w:jc w:val="both"/>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经现场查看，我公司对贵单位处置废旧固定资产的报价为人民币</w:t>
      </w:r>
      <w:r>
        <w:rPr>
          <w:rFonts w:hint="eastAsia" w:ascii="仿宋_GB2312" w:hAnsi="微软雅黑" w:eastAsia="仿宋_GB2312" w:cs="仿宋_GB2312"/>
          <w:sz w:val="31"/>
          <w:szCs w:val="31"/>
          <w:u w:val="single"/>
          <w:shd w:val="clear" w:color="auto" w:fill="FFFFFF"/>
        </w:rPr>
        <w:t xml:space="preserve">       </w:t>
      </w:r>
      <w:r>
        <w:rPr>
          <w:rFonts w:hint="eastAsia" w:ascii="仿宋_GB2312" w:hAnsi="微软雅黑" w:eastAsia="仿宋_GB2312" w:cs="仿宋_GB2312"/>
          <w:sz w:val="31"/>
          <w:szCs w:val="31"/>
          <w:shd w:val="clear" w:color="auto" w:fill="FFFFFF"/>
        </w:rPr>
        <w:t>元（大写：</w:t>
      </w:r>
      <w:r>
        <w:rPr>
          <w:rFonts w:hint="eastAsia" w:ascii="仿宋_GB2312" w:hAnsi="微软雅黑" w:eastAsia="仿宋_GB2312" w:cs="仿宋_GB2312"/>
          <w:sz w:val="31"/>
          <w:szCs w:val="31"/>
          <w:u w:val="single"/>
          <w:shd w:val="clear" w:color="auto" w:fill="FFFFFF"/>
        </w:rPr>
        <w:t xml:space="preserve"> </w:t>
      </w:r>
      <w:r>
        <w:rPr>
          <w:rFonts w:ascii="仿宋_GB2312" w:hAnsi="微软雅黑" w:eastAsia="仿宋_GB2312" w:cs="仿宋_GB2312"/>
          <w:sz w:val="31"/>
          <w:szCs w:val="31"/>
          <w:u w:val="single"/>
          <w:shd w:val="clear" w:color="auto" w:fill="FFFFFF"/>
        </w:rPr>
        <w:t xml:space="preserve">                  </w:t>
      </w:r>
      <w:r>
        <w:rPr>
          <w:rFonts w:hint="eastAsia" w:ascii="仿宋_GB2312" w:hAnsi="微软雅黑" w:eastAsia="仿宋_GB2312" w:cs="仿宋_GB2312"/>
          <w:sz w:val="31"/>
          <w:szCs w:val="31"/>
          <w:u w:val="single"/>
          <w:shd w:val="clear" w:color="auto" w:fill="FFFFFF"/>
        </w:rPr>
        <w:t xml:space="preserve">    </w:t>
      </w:r>
      <w:r>
        <w:rPr>
          <w:rFonts w:hint="eastAsia" w:ascii="仿宋_GB2312" w:hAnsi="微软雅黑" w:eastAsia="仿宋_GB2312" w:cs="仿宋_GB2312"/>
          <w:sz w:val="31"/>
          <w:szCs w:val="31"/>
          <w:shd w:val="clear" w:color="auto" w:fill="FFFFFF"/>
        </w:rPr>
        <w:t>元）。</w:t>
      </w:r>
    </w:p>
    <w:p>
      <w:pPr>
        <w:pStyle w:val="4"/>
        <w:widowControl/>
        <w:shd w:val="clear" w:color="auto" w:fill="FFFFFF"/>
        <w:spacing w:before="0" w:beforeAutospacing="0" w:after="0" w:afterAutospacing="0" w:line="700" w:lineRule="exact"/>
        <w:ind w:firstLine="620"/>
        <w:jc w:val="both"/>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报价一经报出，我公司将严格遵守贵公司废旧固定资产处置的有关公告和承诺等要求，在规定的时间签订协议、缴清货款、拆除和运离，期间一切安全责任由我公司承担。承诺固定资产一经交割运离，贵公司不再承担任何责任。</w:t>
      </w:r>
    </w:p>
    <w:p>
      <w:pPr>
        <w:pStyle w:val="4"/>
        <w:widowControl/>
        <w:shd w:val="clear" w:color="auto" w:fill="FFFFFF"/>
        <w:spacing w:before="0" w:beforeAutospacing="0" w:after="0" w:afterAutospacing="0" w:line="560" w:lineRule="exact"/>
        <w:jc w:val="both"/>
        <w:rPr>
          <w:rFonts w:ascii="仿宋_GB2312" w:hAnsi="微软雅黑" w:eastAsia="仿宋_GB2312" w:cs="仿宋_GB2312"/>
          <w:sz w:val="31"/>
          <w:szCs w:val="31"/>
          <w:shd w:val="clear" w:color="auto" w:fill="FFFFFF"/>
        </w:rPr>
      </w:pPr>
    </w:p>
    <w:p>
      <w:pPr>
        <w:pStyle w:val="4"/>
        <w:widowControl/>
        <w:shd w:val="clear" w:color="auto" w:fill="FFFFFF"/>
        <w:spacing w:before="0" w:beforeAutospacing="0" w:after="0" w:afterAutospacing="0" w:line="560" w:lineRule="exact"/>
        <w:ind w:firstLine="620"/>
        <w:jc w:val="both"/>
        <w:rPr>
          <w:rFonts w:ascii="仿宋_GB2312" w:hAnsi="微软雅黑" w:eastAsia="仿宋_GB2312" w:cs="仿宋_GB2312"/>
          <w:sz w:val="31"/>
          <w:szCs w:val="31"/>
          <w:shd w:val="clear" w:color="auto" w:fill="FFFFFF"/>
        </w:rPr>
      </w:pPr>
    </w:p>
    <w:p>
      <w:pPr>
        <w:pStyle w:val="4"/>
        <w:widowControl/>
        <w:shd w:val="clear" w:color="auto" w:fill="FFFFFF"/>
        <w:spacing w:before="0" w:beforeAutospacing="0" w:after="0" w:afterAutospacing="0" w:line="560" w:lineRule="exact"/>
        <w:ind w:firstLine="620"/>
        <w:jc w:val="both"/>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 xml:space="preserve">                    </w:t>
      </w:r>
    </w:p>
    <w:p>
      <w:pPr>
        <w:pStyle w:val="4"/>
        <w:widowControl/>
        <w:shd w:val="clear" w:color="auto" w:fill="FFFFFF"/>
        <w:spacing w:before="0" w:beforeAutospacing="0" w:after="0" w:afterAutospacing="0" w:line="560" w:lineRule="exact"/>
        <w:ind w:firstLine="620"/>
        <w:jc w:val="both"/>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 xml:space="preserve">                         单位（盖章）：</w:t>
      </w:r>
    </w:p>
    <w:p>
      <w:pPr>
        <w:pStyle w:val="4"/>
        <w:widowControl/>
        <w:shd w:val="clear" w:color="auto" w:fill="FFFFFF"/>
        <w:spacing w:before="0" w:beforeAutospacing="0" w:after="0" w:afterAutospacing="0" w:line="560" w:lineRule="exact"/>
        <w:ind w:firstLine="620"/>
        <w:jc w:val="both"/>
        <w:rPr>
          <w:rFonts w:ascii="仿宋_GB2312" w:hAnsi="微软雅黑" w:eastAsia="仿宋_GB2312" w:cs="仿宋_GB2312"/>
          <w:sz w:val="31"/>
          <w:szCs w:val="31"/>
          <w:shd w:val="clear" w:color="auto" w:fill="FFFFFF"/>
        </w:rPr>
      </w:pPr>
    </w:p>
    <w:p>
      <w:pPr>
        <w:pStyle w:val="4"/>
        <w:widowControl/>
        <w:shd w:val="clear" w:color="auto" w:fill="FFFFFF"/>
        <w:spacing w:before="0" w:beforeAutospacing="0" w:after="0" w:afterAutospacing="0" w:line="560" w:lineRule="exact"/>
        <w:ind w:firstLine="620"/>
        <w:jc w:val="both"/>
        <w:rPr>
          <w:rFonts w:ascii="仿宋_GB2312" w:hAnsi="微软雅黑" w:eastAsia="仿宋_GB2312" w:cs="仿宋_GB2312"/>
          <w:sz w:val="31"/>
          <w:szCs w:val="31"/>
          <w:shd w:val="clear" w:color="auto" w:fill="FFFFFF"/>
        </w:rPr>
      </w:pPr>
      <w:r>
        <w:rPr>
          <w:rFonts w:hint="eastAsia" w:ascii="仿宋_GB2312" w:hAnsi="微软雅黑" w:eastAsia="仿宋_GB2312" w:cs="仿宋_GB2312"/>
          <w:sz w:val="31"/>
          <w:szCs w:val="31"/>
          <w:shd w:val="clear" w:color="auto" w:fill="FFFFFF"/>
        </w:rPr>
        <w:t xml:space="preserve">                        年   月    日</w:t>
      </w:r>
    </w:p>
    <w:p>
      <w:pPr>
        <w:spacing w:line="500" w:lineRule="exact"/>
        <w:ind w:right="960"/>
        <w:jc w:val="right"/>
        <w:rPr>
          <w:rFonts w:ascii="方正仿宋简体" w:hAnsi="方正仿宋简体" w:eastAsia="方正仿宋简体" w:cs="方正仿宋简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4ZGU1ZTBmMjc4YzExYWRmMmZhZGYzZWUwNWYzNTkifQ=="/>
  </w:docVars>
  <w:rsids>
    <w:rsidRoot w:val="6D0671BB"/>
    <w:rsid w:val="00196AD0"/>
    <w:rsid w:val="0048582B"/>
    <w:rsid w:val="00660A6A"/>
    <w:rsid w:val="00792692"/>
    <w:rsid w:val="007E08BD"/>
    <w:rsid w:val="00822125"/>
    <w:rsid w:val="00B26A6A"/>
    <w:rsid w:val="00C63A77"/>
    <w:rsid w:val="00E56873"/>
    <w:rsid w:val="16A75192"/>
    <w:rsid w:val="2A237685"/>
    <w:rsid w:val="3E004120"/>
    <w:rsid w:val="4832711B"/>
    <w:rsid w:val="6D067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Words>
  <Characters>238</Characters>
  <Lines>1</Lines>
  <Paragraphs>1</Paragraphs>
  <TotalTime>5</TotalTime>
  <ScaleCrop>false</ScaleCrop>
  <LinksUpToDate>false</LinksUpToDate>
  <CharactersWithSpaces>278</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2022-12-12T06:22:00Z</dcterms:created>
  <dc:creator>她叫喀秋莎</dc:creator>
  <cp:lastModifiedBy>长久</cp:lastModifiedBy>
  <dcterms:modified xsi:type="dcterms:W3CDTF">2023-12-19T08:17:08Z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6EE412326C3E4AE194A09D6FBB86D35A_13</vt:lpwstr>
  </property>
</Properties>
</file>